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E" w:rsidRDefault="00BF25AE" w:rsidP="00BF25AE">
      <w:pPr>
        <w:rPr>
          <w:rFonts w:ascii="仿宋_GB2312" w:eastAsia="仿宋_GB2312" w:hAnsi="宋体"/>
          <w:bCs/>
          <w:sz w:val="28"/>
          <w:szCs w:val="28"/>
        </w:rPr>
      </w:pPr>
      <w:r w:rsidRPr="00A2335F">
        <w:rPr>
          <w:rFonts w:ascii="仿宋_GB2312" w:eastAsia="仿宋_GB2312" w:hAnsi="宋体" w:hint="eastAsia"/>
          <w:bCs/>
          <w:sz w:val="28"/>
          <w:szCs w:val="28"/>
        </w:rPr>
        <w:t>附件：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                      </w:t>
      </w:r>
    </w:p>
    <w:p w:rsidR="00BF25AE" w:rsidRPr="00A2335F" w:rsidRDefault="00BF25AE" w:rsidP="00BF25AE">
      <w:pPr>
        <w:ind w:firstLineChars="1445" w:firstLine="4642"/>
        <w:rPr>
          <w:rFonts w:ascii="黑体" w:eastAsia="黑体" w:hAnsi="宋体"/>
          <w:b/>
          <w:bCs/>
          <w:sz w:val="32"/>
          <w:szCs w:val="32"/>
        </w:rPr>
      </w:pPr>
      <w:r w:rsidRPr="00A2335F">
        <w:rPr>
          <w:rFonts w:ascii="黑体" w:eastAsia="黑体" w:hAnsi="宋体" w:hint="eastAsia"/>
          <w:b/>
          <w:bCs/>
          <w:sz w:val="32"/>
          <w:szCs w:val="32"/>
        </w:rPr>
        <w:t>常州工学院2015年</w:t>
      </w:r>
      <w:r>
        <w:rPr>
          <w:rFonts w:ascii="黑体" w:eastAsia="黑体" w:hAnsi="宋体" w:hint="eastAsia"/>
          <w:b/>
          <w:bCs/>
          <w:sz w:val="32"/>
          <w:szCs w:val="32"/>
        </w:rPr>
        <w:t>度</w:t>
      </w:r>
      <w:r w:rsidRPr="00A2335F">
        <w:rPr>
          <w:rFonts w:ascii="黑体" w:eastAsia="黑体" w:hAnsi="宋体" w:hint="eastAsia"/>
          <w:b/>
          <w:bCs/>
          <w:sz w:val="32"/>
          <w:szCs w:val="32"/>
        </w:rPr>
        <w:t>教学成果奖名单</w:t>
      </w:r>
    </w:p>
    <w:tbl>
      <w:tblPr>
        <w:tblW w:w="14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7396"/>
        <w:gridCol w:w="5128"/>
        <w:gridCol w:w="1136"/>
      </w:tblGrid>
      <w:tr w:rsidR="00BF25AE" w:rsidRPr="000157CF" w:rsidTr="00EE06C4">
        <w:trPr>
          <w:trHeight w:val="447"/>
          <w:jc w:val="center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5AE" w:rsidRPr="00A2335F" w:rsidRDefault="00BF25AE" w:rsidP="00EE06C4">
            <w:pPr>
              <w:jc w:val="center"/>
              <w:rPr>
                <w:rFonts w:ascii="黑体" w:eastAsia="黑体"/>
                <w:b/>
                <w:sz w:val="24"/>
              </w:rPr>
            </w:pPr>
            <w:r w:rsidRPr="00A2335F">
              <w:rPr>
                <w:rFonts w:ascii="黑体" w:eastAsia="黑体" w:hint="eastAsia"/>
                <w:b/>
                <w:sz w:val="24"/>
              </w:rPr>
              <w:t>序号</w:t>
            </w:r>
          </w:p>
        </w:tc>
        <w:tc>
          <w:tcPr>
            <w:tcW w:w="7396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5AE" w:rsidRPr="00A2335F" w:rsidRDefault="00BF25AE" w:rsidP="00EE06C4">
            <w:pPr>
              <w:tabs>
                <w:tab w:val="left" w:pos="1068"/>
              </w:tabs>
              <w:jc w:val="center"/>
              <w:rPr>
                <w:rFonts w:ascii="黑体" w:eastAsia="黑体"/>
                <w:b/>
                <w:sz w:val="24"/>
              </w:rPr>
            </w:pPr>
            <w:r w:rsidRPr="00A2335F">
              <w:rPr>
                <w:rFonts w:ascii="黑体" w:eastAsia="黑体" w:hint="eastAsia"/>
                <w:b/>
                <w:sz w:val="24"/>
              </w:rPr>
              <w:t>成果名称</w:t>
            </w:r>
          </w:p>
        </w:tc>
        <w:tc>
          <w:tcPr>
            <w:tcW w:w="5128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5AE" w:rsidRPr="00A2335F" w:rsidRDefault="00BF25AE" w:rsidP="00EE06C4">
            <w:pPr>
              <w:jc w:val="center"/>
              <w:rPr>
                <w:rFonts w:ascii="黑体" w:eastAsia="黑体"/>
                <w:b/>
                <w:sz w:val="24"/>
              </w:rPr>
            </w:pPr>
            <w:r w:rsidRPr="00A2335F">
              <w:rPr>
                <w:rFonts w:ascii="黑体" w:eastAsia="黑体" w:hint="eastAsia"/>
                <w:b/>
                <w:sz w:val="24"/>
              </w:rPr>
              <w:t>主要完成人</w:t>
            </w:r>
          </w:p>
        </w:tc>
        <w:tc>
          <w:tcPr>
            <w:tcW w:w="1136" w:type="dxa"/>
            <w:tcBorders>
              <w:top w:val="single" w:sz="8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  <w:vAlign w:val="center"/>
          </w:tcPr>
          <w:p w:rsidR="00BF25AE" w:rsidRPr="00A2335F" w:rsidRDefault="00BF25AE" w:rsidP="00EE06C4">
            <w:pPr>
              <w:jc w:val="center"/>
              <w:rPr>
                <w:rFonts w:ascii="黑体" w:eastAsia="黑体"/>
                <w:b/>
                <w:sz w:val="24"/>
              </w:rPr>
            </w:pPr>
            <w:r w:rsidRPr="00A2335F">
              <w:rPr>
                <w:rFonts w:ascii="黑体" w:eastAsia="黑体" w:hint="eastAsia"/>
                <w:b/>
                <w:sz w:val="24"/>
              </w:rPr>
              <w:t>获奖等级</w:t>
            </w:r>
          </w:p>
        </w:tc>
      </w:tr>
      <w:tr w:rsidR="00BF25AE" w:rsidRPr="00A8309F" w:rsidTr="00EE06C4">
        <w:trPr>
          <w:trHeight w:val="597"/>
          <w:jc w:val="center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jc w:val="center"/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739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29B">
              <w:rPr>
                <w:rFonts w:ascii="仿宋_GB2312" w:eastAsia="仿宋_GB2312" w:hAnsi="宋体" w:cs="宋体" w:hint="eastAsia"/>
                <w:kern w:val="0"/>
                <w:sz w:val="24"/>
              </w:rPr>
              <w:t>双体系协同、三平台支撑、四层次递进，着力培养复合应用型本科人才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widowControl/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潘雪涛、蔡建文、朱锡芳、张美凤、孟飞、吕兰兰、邹一琴、葛为民、黄文生、郑仲桥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  <w:vAlign w:val="center"/>
          </w:tcPr>
          <w:p w:rsidR="00BF25AE" w:rsidRPr="00A2229B" w:rsidRDefault="00BF25AE" w:rsidP="00EE06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29B">
              <w:rPr>
                <w:rFonts w:ascii="仿宋_GB2312" w:eastAsia="仿宋_GB2312" w:hAnsi="宋体" w:cs="宋体" w:hint="eastAsia"/>
                <w:kern w:val="0"/>
                <w:sz w:val="24"/>
              </w:rPr>
              <w:t>特等奖</w:t>
            </w:r>
          </w:p>
        </w:tc>
      </w:tr>
      <w:tr w:rsidR="00BF25AE" w:rsidRPr="00A8309F" w:rsidTr="00EE06C4">
        <w:trPr>
          <w:trHeight w:val="597"/>
          <w:jc w:val="center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jc w:val="center"/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739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29B">
              <w:rPr>
                <w:rFonts w:ascii="仿宋_GB2312" w:eastAsia="仿宋_GB2312" w:hAnsi="宋体" w:cs="宋体" w:hint="eastAsia"/>
                <w:kern w:val="0"/>
                <w:sz w:val="24"/>
              </w:rPr>
              <w:t>校企协同、学训一体的应用型人才培养体系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widowControl/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李文虎、郭献芳、赵风华、王利文、鲁良辉、常征、傅睿、高星、周一</w:t>
            </w:r>
            <w:proofErr w:type="gramStart"/>
            <w:r w:rsidRPr="00A2229B"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  <w:r w:rsidRPr="00A2229B">
              <w:rPr>
                <w:rFonts w:ascii="仿宋_GB2312" w:eastAsia="仿宋_GB2312" w:hint="eastAsia"/>
                <w:sz w:val="24"/>
              </w:rPr>
              <w:t>、贺芸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  <w:vAlign w:val="center"/>
          </w:tcPr>
          <w:p w:rsidR="00BF25AE" w:rsidRPr="00A2229B" w:rsidRDefault="00BF25AE" w:rsidP="00EE06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29B">
              <w:rPr>
                <w:rFonts w:ascii="仿宋_GB2312" w:eastAsia="仿宋_GB2312" w:hAnsi="宋体" w:cs="宋体" w:hint="eastAsia"/>
                <w:kern w:val="0"/>
                <w:sz w:val="24"/>
              </w:rPr>
              <w:t>特等奖</w:t>
            </w:r>
          </w:p>
        </w:tc>
      </w:tr>
      <w:tr w:rsidR="00BF25AE" w:rsidRPr="00A8309F" w:rsidTr="00EE06C4">
        <w:trPr>
          <w:trHeight w:val="597"/>
          <w:jc w:val="center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jc w:val="center"/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396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横向协同纵向融通的机械类专业多样化人才培养体系的建设与实践</w:t>
            </w:r>
          </w:p>
        </w:tc>
        <w:tc>
          <w:tcPr>
            <w:tcW w:w="5128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widowControl/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尹飞鸿、肖华星、沈洪雷、干为民、刘天军、金祥曙、房汝建、陈勇将、</w:t>
            </w:r>
            <w:proofErr w:type="gramStart"/>
            <w:r w:rsidRPr="00A2229B">
              <w:rPr>
                <w:rFonts w:ascii="仿宋_GB2312" w:eastAsia="仿宋_GB2312" w:hint="eastAsia"/>
                <w:sz w:val="24"/>
              </w:rPr>
              <w:t>郭</w:t>
            </w:r>
            <w:proofErr w:type="gramEnd"/>
            <w:r w:rsidRPr="00A2229B">
              <w:rPr>
                <w:rFonts w:ascii="仿宋_GB2312" w:eastAsia="仿宋_GB2312" w:hint="eastAsia"/>
                <w:sz w:val="24"/>
              </w:rPr>
              <w:t>魂、王晓军</w:t>
            </w:r>
          </w:p>
        </w:tc>
        <w:tc>
          <w:tcPr>
            <w:tcW w:w="1136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  <w:vAlign w:val="center"/>
          </w:tcPr>
          <w:p w:rsidR="00BF25AE" w:rsidRPr="00A2229B" w:rsidRDefault="00BF25AE" w:rsidP="00EE06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29B">
              <w:rPr>
                <w:rFonts w:ascii="仿宋_GB2312" w:eastAsia="仿宋_GB2312" w:hAnsi="宋体" w:cs="宋体" w:hint="eastAsia"/>
                <w:kern w:val="0"/>
                <w:sz w:val="24"/>
              </w:rPr>
              <w:t>特等奖</w:t>
            </w:r>
          </w:p>
        </w:tc>
      </w:tr>
      <w:tr w:rsidR="00BF25AE" w:rsidRPr="00A8309F" w:rsidTr="00EE06C4">
        <w:trPr>
          <w:trHeight w:val="473"/>
          <w:jc w:val="center"/>
        </w:trPr>
        <w:tc>
          <w:tcPr>
            <w:tcW w:w="59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jc w:val="center"/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7396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三维一体应用型艺术人才培养模式的研究与实践</w:t>
            </w:r>
          </w:p>
        </w:tc>
        <w:tc>
          <w:tcPr>
            <w:tcW w:w="5128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widowControl/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汪瑞霞、秦佳、樊天岳、赵可恒、于洁、彭伟、吴文治、</w:t>
            </w:r>
            <w:proofErr w:type="gramStart"/>
            <w:r w:rsidRPr="00A2229B">
              <w:rPr>
                <w:rFonts w:ascii="仿宋_GB2312" w:eastAsia="仿宋_GB2312" w:hint="eastAsia"/>
                <w:sz w:val="24"/>
              </w:rPr>
              <w:t>龚</w:t>
            </w:r>
            <w:proofErr w:type="gramEnd"/>
            <w:r w:rsidRPr="00A2229B">
              <w:rPr>
                <w:rFonts w:ascii="仿宋_GB2312" w:eastAsia="仿宋_GB2312" w:hint="eastAsia"/>
                <w:sz w:val="24"/>
              </w:rPr>
              <w:t>声明、温巍山、张新荣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  <w:vAlign w:val="center"/>
          </w:tcPr>
          <w:p w:rsidR="00BF25AE" w:rsidRPr="00A2229B" w:rsidRDefault="00BF25AE" w:rsidP="00EE06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29B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BF25AE" w:rsidRPr="00A8309F" w:rsidTr="00EE06C4">
        <w:trPr>
          <w:trHeight w:val="463"/>
          <w:jc w:val="center"/>
        </w:trPr>
        <w:tc>
          <w:tcPr>
            <w:tcW w:w="593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jc w:val="center"/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7396" w:type="dxa"/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专业类对接产业链，构建立体教学体系，实现企业人才需求的无缝对接</w:t>
            </w:r>
          </w:p>
        </w:tc>
        <w:tc>
          <w:tcPr>
            <w:tcW w:w="5128" w:type="dxa"/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朱锡芳、熊超、袁洪春、肖进、陈磊、潘雪涛、蒋渭忠、邹一琴</w:t>
            </w:r>
          </w:p>
        </w:tc>
        <w:tc>
          <w:tcPr>
            <w:tcW w:w="1136" w:type="dxa"/>
            <w:tcBorders>
              <w:right w:val="single" w:sz="8" w:space="0" w:color="auto"/>
            </w:tcBorders>
            <w:tcMar>
              <w:left w:w="20" w:type="dxa"/>
              <w:right w:w="20" w:type="dxa"/>
            </w:tcMar>
            <w:vAlign w:val="center"/>
          </w:tcPr>
          <w:p w:rsidR="00BF25AE" w:rsidRPr="00A2229B" w:rsidRDefault="00BF25AE" w:rsidP="00EE06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29B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BF25AE" w:rsidRPr="00A8309F" w:rsidTr="00EE06C4">
        <w:trPr>
          <w:trHeight w:val="463"/>
          <w:jc w:val="center"/>
        </w:trPr>
        <w:tc>
          <w:tcPr>
            <w:tcW w:w="593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jc w:val="center"/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7396" w:type="dxa"/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绿色建筑背景下建筑学专业“一轴两翼”人才培养体系的研究与实践</w:t>
            </w:r>
          </w:p>
        </w:tc>
        <w:tc>
          <w:tcPr>
            <w:tcW w:w="5128" w:type="dxa"/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widowControl/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董海荣、常征、傅睿、夏正伟、徐开</w:t>
            </w:r>
          </w:p>
        </w:tc>
        <w:tc>
          <w:tcPr>
            <w:tcW w:w="1136" w:type="dxa"/>
            <w:tcBorders>
              <w:right w:val="single" w:sz="8" w:space="0" w:color="auto"/>
            </w:tcBorders>
            <w:tcMar>
              <w:left w:w="20" w:type="dxa"/>
              <w:right w:w="20" w:type="dxa"/>
            </w:tcMar>
            <w:vAlign w:val="center"/>
          </w:tcPr>
          <w:p w:rsidR="00BF25AE" w:rsidRPr="00A2229B" w:rsidRDefault="00BF25AE" w:rsidP="00EE06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29B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BF25AE" w:rsidRPr="00A8309F" w:rsidTr="00EE06C4">
        <w:trPr>
          <w:trHeight w:val="455"/>
          <w:jc w:val="center"/>
        </w:trPr>
        <w:tc>
          <w:tcPr>
            <w:tcW w:w="593" w:type="dxa"/>
            <w:tcBorders>
              <w:left w:val="single" w:sz="8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jc w:val="center"/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739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电类专业“卓越计划”校企合作人才培养的研究与实践</w:t>
            </w:r>
          </w:p>
        </w:tc>
        <w:tc>
          <w:tcPr>
            <w:tcW w:w="512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widowControl/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张建生、黄文生、邹一琴、郑仲桥、李蓓、朱锡芳、史建平</w:t>
            </w:r>
          </w:p>
        </w:tc>
        <w:tc>
          <w:tcPr>
            <w:tcW w:w="1136" w:type="dxa"/>
            <w:tcBorders>
              <w:bottom w:val="double" w:sz="4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  <w:vAlign w:val="center"/>
          </w:tcPr>
          <w:p w:rsidR="00BF25AE" w:rsidRPr="00A2229B" w:rsidRDefault="00BF25AE" w:rsidP="00EE06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29B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</w:p>
        </w:tc>
      </w:tr>
      <w:tr w:rsidR="00BF25AE" w:rsidRPr="00A8309F" w:rsidTr="00EE06C4">
        <w:trPr>
          <w:trHeight w:val="424"/>
          <w:jc w:val="center"/>
        </w:trPr>
        <w:tc>
          <w:tcPr>
            <w:tcW w:w="59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7396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基于工程项目的团队化、跨专业毕业设计模式探索与实践</w:t>
            </w:r>
          </w:p>
        </w:tc>
        <w:tc>
          <w:tcPr>
            <w:tcW w:w="5128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widowControl/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赵风华、齐永胜、王利文、常征、傅睿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  <w:vAlign w:val="center"/>
          </w:tcPr>
          <w:p w:rsidR="00BF25AE" w:rsidRPr="00A2229B" w:rsidRDefault="00BF25AE" w:rsidP="00EE06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29B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BF25AE" w:rsidRPr="00A8309F" w:rsidTr="00EE06C4">
        <w:trPr>
          <w:trHeight w:val="424"/>
          <w:jc w:val="center"/>
        </w:trPr>
        <w:tc>
          <w:tcPr>
            <w:tcW w:w="593" w:type="dxa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739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应用型本科院校“教、学、做一体化”人才培养新模式探索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widowControl/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陈荣军、王献东、钱峰、</w:t>
            </w:r>
            <w:proofErr w:type="gramStart"/>
            <w:r w:rsidRPr="00A2229B">
              <w:rPr>
                <w:rFonts w:ascii="仿宋_GB2312" w:eastAsia="仿宋_GB2312" w:hint="eastAsia"/>
                <w:sz w:val="24"/>
              </w:rPr>
              <w:t>范</w:t>
            </w:r>
            <w:proofErr w:type="gramEnd"/>
            <w:r w:rsidRPr="00A2229B">
              <w:rPr>
                <w:rFonts w:ascii="仿宋_GB2312" w:eastAsia="仿宋_GB2312" w:hint="eastAsia"/>
                <w:sz w:val="24"/>
              </w:rPr>
              <w:t>新华、夏红卫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  <w:vAlign w:val="center"/>
          </w:tcPr>
          <w:p w:rsidR="00BF25AE" w:rsidRPr="00A2229B" w:rsidRDefault="00BF25AE" w:rsidP="00EE06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29B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BF25AE" w:rsidRPr="00A8309F" w:rsidTr="00EE06C4">
        <w:trPr>
          <w:trHeight w:val="424"/>
          <w:jc w:val="center"/>
        </w:trPr>
        <w:tc>
          <w:tcPr>
            <w:tcW w:w="593" w:type="dxa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739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“零距离” 融合</w:t>
            </w:r>
            <w:proofErr w:type="gramStart"/>
            <w:r w:rsidRPr="00A2229B">
              <w:rPr>
                <w:rFonts w:ascii="仿宋_GB2312" w:eastAsia="仿宋_GB2312" w:hint="eastAsia"/>
                <w:sz w:val="24"/>
              </w:rPr>
              <w:t>式工商</w:t>
            </w:r>
            <w:proofErr w:type="gramEnd"/>
            <w:r w:rsidRPr="00A2229B">
              <w:rPr>
                <w:rFonts w:ascii="仿宋_GB2312" w:eastAsia="仿宋_GB2312" w:hint="eastAsia"/>
                <w:sz w:val="24"/>
              </w:rPr>
              <w:t>管理类专业应用型本科人才培养体系构建研究与实践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widowControl/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李</w:t>
            </w:r>
            <w:r w:rsidRPr="00A2229B">
              <w:rPr>
                <w:rFonts w:ascii="仿宋_GB2312" w:eastAsia="黑体" w:hAnsi="宋体" w:cs="宋体" w:hint="eastAsia"/>
                <w:sz w:val="24"/>
              </w:rPr>
              <w:t>菼</w:t>
            </w:r>
            <w:r w:rsidRPr="00A2229B">
              <w:rPr>
                <w:rFonts w:ascii="仿宋_GB2312" w:eastAsia="仿宋_GB2312" w:hAnsi="仿宋_GB2312" w:cs="仿宋_GB2312" w:hint="eastAsia"/>
                <w:sz w:val="24"/>
              </w:rPr>
              <w:t>、牟伟明、许珂、李卫红、常睿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  <w:vAlign w:val="center"/>
          </w:tcPr>
          <w:p w:rsidR="00BF25AE" w:rsidRPr="00A2229B" w:rsidRDefault="00BF25AE" w:rsidP="00EE06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29B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BF25AE" w:rsidRPr="00A8309F" w:rsidTr="00EE06C4">
        <w:trPr>
          <w:trHeight w:val="424"/>
          <w:jc w:val="center"/>
        </w:trPr>
        <w:tc>
          <w:tcPr>
            <w:tcW w:w="593" w:type="dxa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739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“三驾马车”拉动式的人才培养新模式的研究与实践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widowControl/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毛国勇、张燕红、蔡纪鹤、廉春原、狄轶娟、张建生、邹一琴、郑仲桥、黄文生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8" w:space="0" w:color="auto"/>
            </w:tcBorders>
            <w:tcMar>
              <w:left w:w="20" w:type="dxa"/>
              <w:right w:w="20" w:type="dxa"/>
            </w:tcMar>
            <w:vAlign w:val="center"/>
          </w:tcPr>
          <w:p w:rsidR="00BF25AE" w:rsidRPr="00A2229B" w:rsidRDefault="00BF25AE" w:rsidP="00EE06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29B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  <w:tr w:rsidR="00BF25AE" w:rsidRPr="00A8309F" w:rsidTr="00EE06C4">
        <w:trPr>
          <w:trHeight w:val="577"/>
          <w:jc w:val="center"/>
        </w:trPr>
        <w:tc>
          <w:tcPr>
            <w:tcW w:w="593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spacing w:line="420" w:lineRule="auto"/>
              <w:jc w:val="center"/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7396" w:type="dxa"/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动画专业数字化教学资源库网站的课程群建设研究与实践</w:t>
            </w:r>
          </w:p>
        </w:tc>
        <w:tc>
          <w:tcPr>
            <w:tcW w:w="5128" w:type="dxa"/>
            <w:tcMar>
              <w:left w:w="28" w:type="dxa"/>
              <w:right w:w="28" w:type="dxa"/>
            </w:tcMar>
            <w:vAlign w:val="center"/>
          </w:tcPr>
          <w:p w:rsidR="00BF25AE" w:rsidRPr="00A2229B" w:rsidRDefault="00BF25AE" w:rsidP="00EE06C4">
            <w:pPr>
              <w:widowControl/>
              <w:rPr>
                <w:rFonts w:ascii="仿宋_GB2312" w:eastAsia="仿宋_GB2312"/>
                <w:sz w:val="24"/>
              </w:rPr>
            </w:pPr>
            <w:r w:rsidRPr="00A2229B">
              <w:rPr>
                <w:rFonts w:ascii="仿宋_GB2312" w:eastAsia="仿宋_GB2312" w:hint="eastAsia"/>
                <w:sz w:val="24"/>
              </w:rPr>
              <w:t>樊天岳、徐茵、刘永刚、彭伟、潘阿芳、吕兰兰、冯乐</w:t>
            </w:r>
          </w:p>
        </w:tc>
        <w:tc>
          <w:tcPr>
            <w:tcW w:w="1136" w:type="dxa"/>
            <w:tcBorders>
              <w:right w:val="single" w:sz="8" w:space="0" w:color="auto"/>
            </w:tcBorders>
            <w:tcMar>
              <w:left w:w="20" w:type="dxa"/>
              <w:right w:w="20" w:type="dxa"/>
            </w:tcMar>
            <w:vAlign w:val="center"/>
          </w:tcPr>
          <w:p w:rsidR="00BF25AE" w:rsidRPr="00A2229B" w:rsidRDefault="00BF25AE" w:rsidP="00EE06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29B">
              <w:rPr>
                <w:rFonts w:ascii="仿宋_GB2312" w:eastAsia="仿宋_GB2312" w:hAnsi="宋体" w:cs="宋体" w:hint="eastAsia"/>
                <w:kern w:val="0"/>
                <w:sz w:val="24"/>
              </w:rPr>
              <w:t>二等奖</w:t>
            </w:r>
          </w:p>
        </w:tc>
      </w:tr>
    </w:tbl>
    <w:p w:rsidR="00BF25AE" w:rsidRDefault="00BF25AE" w:rsidP="00BF25AE">
      <w:bookmarkStart w:id="0" w:name="_GoBack"/>
      <w:bookmarkEnd w:id="0"/>
    </w:p>
    <w:sectPr w:rsidR="00BF25AE" w:rsidSect="00A2335F">
      <w:pgSz w:w="16838" w:h="11906" w:orient="landscape"/>
      <w:pgMar w:top="1134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A72" w:rsidRDefault="00007A72" w:rsidP="00BF25AE">
      <w:r>
        <w:separator/>
      </w:r>
    </w:p>
  </w:endnote>
  <w:endnote w:type="continuationSeparator" w:id="0">
    <w:p w:rsidR="00007A72" w:rsidRDefault="00007A72" w:rsidP="00BF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A72" w:rsidRDefault="00007A72" w:rsidP="00BF25AE">
      <w:r>
        <w:separator/>
      </w:r>
    </w:p>
  </w:footnote>
  <w:footnote w:type="continuationSeparator" w:id="0">
    <w:p w:rsidR="00007A72" w:rsidRDefault="00007A72" w:rsidP="00BF2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D8"/>
    <w:rsid w:val="00007A72"/>
    <w:rsid w:val="00082EBE"/>
    <w:rsid w:val="00253BA7"/>
    <w:rsid w:val="00477A4F"/>
    <w:rsid w:val="006C643D"/>
    <w:rsid w:val="00BF25AE"/>
    <w:rsid w:val="00DA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5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5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5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5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5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5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3</cp:revision>
  <dcterms:created xsi:type="dcterms:W3CDTF">2016-02-26T00:52:00Z</dcterms:created>
  <dcterms:modified xsi:type="dcterms:W3CDTF">2016-02-26T00:52:00Z</dcterms:modified>
</cp:coreProperties>
</file>