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982A4" w14:textId="4300E324" w:rsidR="00AC63E6" w:rsidRPr="00C4149E" w:rsidRDefault="00AC63E6" w:rsidP="00AC63E6">
      <w:pPr>
        <w:spacing w:line="680" w:lineRule="exact"/>
        <w:rPr>
          <w:rFonts w:ascii="宋体" w:eastAsia="宋体" w:hAnsi="宋体" w:cs="Times New Roman"/>
          <w:sz w:val="28"/>
          <w:szCs w:val="28"/>
        </w:rPr>
      </w:pPr>
      <w:bookmarkStart w:id="0" w:name="_GoBack"/>
      <w:r w:rsidRPr="00C4149E">
        <w:rPr>
          <w:rFonts w:ascii="宋体" w:eastAsia="宋体" w:hAnsi="宋体" w:cs="Times New Roman" w:hint="eastAsia"/>
          <w:sz w:val="28"/>
          <w:szCs w:val="28"/>
        </w:rPr>
        <w:t>附件</w:t>
      </w:r>
      <w:r w:rsidR="00411069" w:rsidRPr="00C4149E">
        <w:rPr>
          <w:rFonts w:ascii="宋体" w:eastAsia="宋体" w:hAnsi="宋体" w:cs="Times New Roman" w:hint="eastAsia"/>
          <w:sz w:val="28"/>
          <w:szCs w:val="28"/>
        </w:rPr>
        <w:t>5-</w:t>
      </w:r>
      <w:r w:rsidR="007A411E" w:rsidRPr="00C4149E">
        <w:rPr>
          <w:rFonts w:ascii="宋体" w:eastAsia="宋体" w:hAnsi="宋体" w:cs="Times New Roman"/>
          <w:sz w:val="28"/>
          <w:szCs w:val="28"/>
        </w:rPr>
        <w:t>3</w:t>
      </w:r>
    </w:p>
    <w:bookmarkEnd w:id="0"/>
    <w:p w14:paraId="4845BD25" w14:textId="77777777" w:rsidR="00F05DEF" w:rsidRPr="00C22F67" w:rsidRDefault="00F05DEF" w:rsidP="00C22F67">
      <w:pPr>
        <w:pStyle w:val="2"/>
        <w:jc w:val="center"/>
        <w:rPr>
          <w:rFonts w:ascii="宋体" w:eastAsia="宋体" w:hAnsi="宋体"/>
          <w:shd w:val="clear" w:color="auto" w:fill="FFFFFF"/>
        </w:rPr>
      </w:pPr>
      <w:r w:rsidRPr="00C22F67">
        <w:rPr>
          <w:rFonts w:ascii="宋体" w:eastAsia="宋体" w:hAnsi="宋体" w:hint="eastAsia"/>
          <w:shd w:val="clear" w:color="auto" w:fill="FFFFFF"/>
        </w:rPr>
        <w:t>常州工学院</w:t>
      </w:r>
      <w:r w:rsidR="003F6006" w:rsidRPr="00C22F67">
        <w:rPr>
          <w:rFonts w:ascii="宋体" w:eastAsia="宋体" w:hAnsi="宋体" w:hint="eastAsia"/>
          <w:shd w:val="clear" w:color="auto" w:fill="FFFFFF"/>
        </w:rPr>
        <w:t>“产教融合</w:t>
      </w:r>
      <w:r w:rsidR="003F6006" w:rsidRPr="00C22F67">
        <w:rPr>
          <w:rFonts w:ascii="宋体" w:eastAsia="宋体" w:hAnsi="宋体"/>
          <w:shd w:val="clear" w:color="auto" w:fill="FFFFFF"/>
        </w:rPr>
        <w:t>”</w:t>
      </w:r>
      <w:r w:rsidR="003F6006" w:rsidRPr="00C22F67">
        <w:rPr>
          <w:rFonts w:ascii="宋体" w:eastAsia="宋体" w:hAnsi="宋体" w:hint="eastAsia"/>
          <w:shd w:val="clear" w:color="auto" w:fill="FFFFFF"/>
        </w:rPr>
        <w:t>课程</w:t>
      </w:r>
      <w:r w:rsidRPr="00C22F67">
        <w:rPr>
          <w:rFonts w:ascii="宋体" w:eastAsia="宋体" w:hAnsi="宋体" w:hint="eastAsia"/>
          <w:shd w:val="clear" w:color="auto" w:fill="FFFFFF"/>
        </w:rPr>
        <w:t>建设</w:t>
      </w:r>
      <w:r w:rsidR="00E9326C" w:rsidRPr="00C22F67">
        <w:rPr>
          <w:rFonts w:ascii="宋体" w:eastAsia="宋体" w:hAnsi="宋体" w:hint="eastAsia"/>
          <w:shd w:val="clear" w:color="auto" w:fill="FFFFFF"/>
        </w:rPr>
        <w:t>指南</w:t>
      </w:r>
      <w:r w:rsidR="003F6006" w:rsidRPr="00C22F67">
        <w:rPr>
          <w:rFonts w:ascii="宋体" w:eastAsia="宋体" w:hAnsi="宋体" w:hint="eastAsia"/>
          <w:shd w:val="clear" w:color="auto" w:fill="FFFFFF"/>
        </w:rPr>
        <w:t>及要求</w:t>
      </w:r>
    </w:p>
    <w:p w14:paraId="3676201D" w14:textId="77777777" w:rsidR="003F6006" w:rsidRPr="00C22F67" w:rsidRDefault="00C60DE7" w:rsidP="00BA6ED2">
      <w:pPr>
        <w:widowControl/>
        <w:shd w:val="clear" w:color="auto" w:fill="FFFFFF"/>
        <w:spacing w:line="360" w:lineRule="auto"/>
        <w:ind w:firstLine="645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一</w:t>
      </w:r>
      <w:r w:rsidR="003F6006" w:rsidRPr="00C22F67">
        <w:rPr>
          <w:rFonts w:ascii="宋体" w:eastAsia="宋体" w:hAnsi="宋体" w:cs="宋体" w:hint="eastAsia"/>
          <w:b/>
          <w:kern w:val="0"/>
          <w:sz w:val="28"/>
          <w:szCs w:val="28"/>
        </w:rPr>
        <w:t>、产教融合示范课程建设要求</w:t>
      </w:r>
    </w:p>
    <w:p w14:paraId="6CBAD30C" w14:textId="77777777" w:rsidR="003F6006" w:rsidRPr="00C22F67" w:rsidRDefault="003F6006" w:rsidP="004E1593">
      <w:pPr>
        <w:widowControl/>
        <w:shd w:val="clear" w:color="auto" w:fill="FFFFFF"/>
        <w:spacing w:line="360" w:lineRule="auto"/>
        <w:ind w:firstLine="645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C22F67"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C22F67">
        <w:rPr>
          <w:rFonts w:ascii="宋体" w:eastAsia="宋体" w:hAnsi="宋体" w:cs="宋体"/>
          <w:kern w:val="0"/>
          <w:sz w:val="28"/>
          <w:szCs w:val="28"/>
        </w:rPr>
        <w:t>.</w:t>
      </w:r>
      <w:r w:rsidR="004E1593">
        <w:rPr>
          <w:rFonts w:ascii="宋体" w:eastAsia="宋体" w:hAnsi="宋体" w:cs="宋体" w:hint="eastAsia"/>
          <w:kern w:val="0"/>
          <w:sz w:val="28"/>
          <w:szCs w:val="28"/>
        </w:rPr>
        <w:t>建设指标</w:t>
      </w:r>
      <w:r w:rsidR="004E1593">
        <w:rPr>
          <w:rFonts w:ascii="宋体" w:eastAsia="宋体" w:hAnsi="宋体" w:cs="宋体"/>
          <w:kern w:val="0"/>
          <w:sz w:val="28"/>
          <w:szCs w:val="28"/>
        </w:rPr>
        <w:t>及要求可参考</w:t>
      </w:r>
      <w:r w:rsidR="004E1593" w:rsidRPr="004E1593">
        <w:rPr>
          <w:rFonts w:ascii="宋体" w:eastAsia="宋体" w:hAnsi="宋体" w:cs="宋体" w:hint="eastAsia"/>
          <w:kern w:val="0"/>
          <w:sz w:val="28"/>
          <w:szCs w:val="28"/>
        </w:rPr>
        <w:t>产教融合型课程培育指标体系</w:t>
      </w:r>
      <w:r w:rsidR="004E1593">
        <w:rPr>
          <w:rFonts w:ascii="宋体" w:eastAsia="宋体" w:hAnsi="宋体" w:cs="宋体" w:hint="eastAsia"/>
          <w:kern w:val="0"/>
          <w:sz w:val="28"/>
          <w:szCs w:val="28"/>
        </w:rPr>
        <w:t>（表1）。</w:t>
      </w:r>
    </w:p>
    <w:p w14:paraId="563F5D62" w14:textId="77777777" w:rsidR="003F6006" w:rsidRPr="00C22F67" w:rsidRDefault="004E1593" w:rsidP="00BA6ED2">
      <w:pPr>
        <w:widowControl/>
        <w:shd w:val="clear" w:color="auto" w:fill="FFFFFF"/>
        <w:spacing w:line="360" w:lineRule="auto"/>
        <w:ind w:firstLine="645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2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.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在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“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爱课程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”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平台（</w:t>
      </w:r>
      <w:hyperlink r:id="rId7" w:history="1">
        <w:r w:rsidR="003F6006" w:rsidRPr="00C22F67">
          <w:rPr>
            <w:rFonts w:ascii="宋体" w:eastAsia="宋体" w:hAnsi="宋体" w:cs="宋体"/>
            <w:kern w:val="0"/>
            <w:sz w:val="28"/>
            <w:szCs w:val="28"/>
          </w:rPr>
          <w:t>https://www.icourse163.org/</w:t>
        </w:r>
      </w:hyperlink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完成课程资源建设，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形成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以知识点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为中心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的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完整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媒体教学资源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满足学生个性化学习的需求。</w:t>
      </w:r>
    </w:p>
    <w:p w14:paraId="57EE5357" w14:textId="77777777" w:rsidR="001251FE" w:rsidRDefault="004E1593" w:rsidP="00BA6ED2">
      <w:pPr>
        <w:widowControl/>
        <w:shd w:val="clear" w:color="auto" w:fill="FFFFFF"/>
        <w:spacing w:line="360" w:lineRule="auto"/>
        <w:ind w:firstLine="645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3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.成果：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建设期内，应发表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与课程相关的核心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期刊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教研</w:t>
      </w:r>
      <w:r w:rsidR="003F6006" w:rsidRPr="00C22F67">
        <w:rPr>
          <w:rFonts w:ascii="宋体" w:eastAsia="宋体" w:hAnsi="宋体" w:cs="宋体"/>
          <w:kern w:val="0"/>
          <w:sz w:val="28"/>
          <w:szCs w:val="28"/>
        </w:rPr>
        <w:t>论文</w:t>
      </w:r>
      <w:r w:rsidR="003F6006" w:rsidRPr="00C22F67">
        <w:rPr>
          <w:rFonts w:ascii="宋体" w:eastAsia="宋体" w:hAnsi="宋体" w:cs="宋体" w:hint="eastAsia"/>
          <w:kern w:val="0"/>
          <w:sz w:val="28"/>
          <w:szCs w:val="28"/>
        </w:rPr>
        <w:t>1篇</w:t>
      </w:r>
      <w:r w:rsidR="00FC45A9" w:rsidRPr="00C22F67">
        <w:rPr>
          <w:rFonts w:ascii="宋体" w:eastAsia="宋体" w:hAnsi="宋体" w:cs="宋体" w:hint="eastAsia"/>
          <w:kern w:val="0"/>
          <w:sz w:val="28"/>
          <w:szCs w:val="28"/>
        </w:rPr>
        <w:t>或省级期刊教研论文2篇</w:t>
      </w:r>
      <w:r w:rsidR="00070BA7">
        <w:rPr>
          <w:rFonts w:ascii="宋体" w:eastAsia="宋体" w:hAnsi="宋体" w:cs="宋体" w:hint="eastAsia"/>
          <w:kern w:val="0"/>
          <w:sz w:val="28"/>
          <w:szCs w:val="28"/>
        </w:rPr>
        <w:t>，或</w:t>
      </w:r>
      <w:r w:rsidR="004F40CD">
        <w:rPr>
          <w:rFonts w:ascii="宋体" w:eastAsia="宋体" w:hAnsi="宋体" w:cs="宋体" w:hint="eastAsia"/>
          <w:kern w:val="0"/>
          <w:sz w:val="28"/>
          <w:szCs w:val="28"/>
        </w:rPr>
        <w:t>获得</w:t>
      </w:r>
      <w:r w:rsidR="00070BA7" w:rsidRPr="00070BA7">
        <w:rPr>
          <w:rFonts w:ascii="宋体" w:eastAsia="宋体" w:hAnsi="宋体" w:cs="宋体" w:hint="eastAsia"/>
          <w:kern w:val="0"/>
          <w:sz w:val="28"/>
          <w:szCs w:val="28"/>
        </w:rPr>
        <w:t>与课程相关的省级及以上教学奖项、或</w:t>
      </w:r>
      <w:r w:rsidR="00070BA7" w:rsidRPr="00070BA7">
        <w:rPr>
          <w:rFonts w:ascii="宋体" w:eastAsia="宋体" w:hAnsi="宋体" w:cs="宋体"/>
          <w:kern w:val="0"/>
          <w:sz w:val="28"/>
          <w:szCs w:val="28"/>
        </w:rPr>
        <w:t>项目</w:t>
      </w:r>
      <w:r w:rsidR="00070BA7" w:rsidRPr="00070BA7">
        <w:rPr>
          <w:rFonts w:ascii="宋体" w:eastAsia="宋体" w:hAnsi="宋体" w:cs="宋体" w:hint="eastAsia"/>
          <w:kern w:val="0"/>
          <w:sz w:val="28"/>
          <w:szCs w:val="28"/>
        </w:rPr>
        <w:t>获批</w:t>
      </w:r>
      <w:r w:rsidR="00070BA7" w:rsidRPr="00070BA7">
        <w:rPr>
          <w:rFonts w:ascii="宋体" w:eastAsia="宋体" w:hAnsi="宋体" w:cs="宋体"/>
          <w:kern w:val="0"/>
          <w:sz w:val="28"/>
          <w:szCs w:val="28"/>
        </w:rPr>
        <w:t>为省级及以上课程项目</w:t>
      </w:r>
      <w:r w:rsidR="00070BA7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14:paraId="6D00092B" w14:textId="77777777" w:rsidR="001251FE" w:rsidRPr="00150C0D" w:rsidRDefault="004E1593" w:rsidP="001251FE">
      <w:pPr>
        <w:widowControl/>
        <w:jc w:val="center"/>
        <w:rPr>
          <w:rFonts w:ascii="宋体" w:eastAsia="宋体" w:hAnsi="宋体"/>
          <w:b/>
          <w:sz w:val="28"/>
          <w:szCs w:val="28"/>
        </w:rPr>
      </w:pPr>
      <w:r w:rsidRPr="00150C0D">
        <w:rPr>
          <w:rFonts w:ascii="宋体" w:eastAsia="宋体" w:hAnsi="宋体" w:hint="eastAsia"/>
          <w:b/>
          <w:sz w:val="28"/>
          <w:szCs w:val="28"/>
        </w:rPr>
        <w:t>表1.</w:t>
      </w:r>
      <w:r w:rsidR="001251FE" w:rsidRPr="00150C0D">
        <w:rPr>
          <w:rFonts w:ascii="宋体" w:eastAsia="宋体" w:hAnsi="宋体" w:hint="eastAsia"/>
          <w:b/>
          <w:sz w:val="28"/>
          <w:szCs w:val="28"/>
        </w:rPr>
        <w:t>产教融合型课程培育指标体系</w:t>
      </w:r>
    </w:p>
    <w:tbl>
      <w:tblPr>
        <w:tblStyle w:val="aa"/>
        <w:tblW w:w="7823" w:type="dxa"/>
        <w:jc w:val="center"/>
        <w:tblLook w:val="04A0" w:firstRow="1" w:lastRow="0" w:firstColumn="1" w:lastColumn="0" w:noHBand="0" w:noVBand="1"/>
      </w:tblPr>
      <w:tblGrid>
        <w:gridCol w:w="1555"/>
        <w:gridCol w:w="5417"/>
        <w:gridCol w:w="851"/>
      </w:tblGrid>
      <w:tr w:rsidR="00E21C88" w:rsidRPr="00E21C88" w14:paraId="3B3E0C40" w14:textId="77777777" w:rsidTr="00E21C88">
        <w:trPr>
          <w:jc w:val="center"/>
        </w:trPr>
        <w:tc>
          <w:tcPr>
            <w:tcW w:w="6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AB49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cs="宋体" w:hint="eastAsia"/>
                <w:sz w:val="24"/>
                <w:szCs w:val="24"/>
              </w:rPr>
              <w:t>评价指标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E251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cs="宋体" w:hint="eastAsia"/>
                <w:sz w:val="24"/>
                <w:szCs w:val="24"/>
              </w:rPr>
              <w:t>参考分值</w:t>
            </w:r>
          </w:p>
        </w:tc>
      </w:tr>
      <w:tr w:rsidR="00E21C88" w:rsidRPr="00E21C88" w14:paraId="1585FDF9" w14:textId="77777777" w:rsidTr="00E21C8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D063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cs="宋体" w:hint="eastAsia"/>
                <w:sz w:val="24"/>
                <w:szCs w:val="24"/>
              </w:rPr>
              <w:t>一级指标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3757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cs="宋体" w:hint="eastAsia"/>
                <w:sz w:val="24"/>
                <w:szCs w:val="24"/>
              </w:rPr>
              <w:t>二级指标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C21E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21C88" w:rsidRPr="00E21C88" w14:paraId="6904D1E8" w14:textId="77777777" w:rsidTr="00E21C88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03B6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1.课程教学团队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372F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1.1课程教学团队具有校企双主体特征，实行校企双负责人制。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C64A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69B98587" w14:textId="77777777" w:rsidTr="00E21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B274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20B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1.2学校课程负责人(或主讲教师或团队负责人)须为申报高校正式聘用的教师，具有丰富的教学经验和较高学术造诣。企业课程负责人须为申报高校正式聘任的兼职教师(客座教授、产业教授、课程特聘教师等)，具有丰富的一线研发经验和较高道德素养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D3E4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4A0F0B7C" w14:textId="77777777" w:rsidTr="00E21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72A0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0ACA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1.3教学团队成员分工明确，结构合理，教育教学水平高，通过组建虚拟教研室等平台，实质性地共同完成课程目标、教学大纲、课程资源开发、课程教学及考核评价等一系列课程教学改革工作。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B6BB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07661BE0" w14:textId="77777777" w:rsidTr="00E21C88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6EEF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2.课程目标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AD54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2.1课程服务面向明确，能够突出学校比较优势和区域主导产业需求，紧密对接江苏13个先进制造业集群及50条重点产业链。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3593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45D5B2F3" w14:textId="77777777" w:rsidTr="00E21C88">
        <w:trPr>
          <w:trHeight w:val="9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212F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0CD9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2.2课程目标具有可量化的学习成果，能够体现对人才培养目标及毕业要求的支撑，在课程体系中具有重要作用。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B593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14E0509B" w14:textId="77777777" w:rsidTr="00E21C88">
        <w:trPr>
          <w:trHeight w:val="567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F95B" w14:textId="77777777" w:rsidR="00E21C88" w:rsidRPr="00E21C88" w:rsidRDefault="00E21C88" w:rsidP="009902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3.课程内容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F32C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3.1 充分挖掘和运行课程所蕴含的思想政治教育元素，并作为重要授课内容。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B408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3CC44A68" w14:textId="77777777" w:rsidTr="00E21C88">
        <w:trPr>
          <w:trHeight w:val="9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F889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A2BE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3.2课程内容紧扣学科发展与行业应用前沿，能够将科学研究新进展、实践发展新经验、社会需求新变化纳入到课程教学，体现课程内容的前沿性。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4057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77F9E4D8" w14:textId="77777777" w:rsidTr="00E21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5AE9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267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3.3课程内容应充分体现行业相关的真实应用环境、应用经验、应用要求、实施规范和流程，以及经济性、安全性、环保性等真实工作要素，体现课程内容的应用性。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5027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</w:tr>
      <w:tr w:rsidR="00E21C88" w:rsidRPr="00E21C88" w14:paraId="79F81CCD" w14:textId="77777777" w:rsidTr="00E21C88">
        <w:trPr>
          <w:trHeight w:val="10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3C43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1AE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3.4通过产教深度融合，鼓励将真实项目案例转化为具有教育教学功能的“学习型项目”，能够支撑课程目标有效达成。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23CC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</w:tr>
      <w:tr w:rsidR="00E21C88" w:rsidRPr="00E21C88" w14:paraId="0A539FD5" w14:textId="77777777" w:rsidTr="00E21C88">
        <w:trPr>
          <w:trHeight w:val="891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08E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4.课程实施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79A2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4.1有效利用网络(在线)课程平台、移动终端学习平台(云班课)，与学生建立交流、互动和评价通道，实现线上线下混合式教学。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11B8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464F2BD4" w14:textId="77777777" w:rsidTr="00E21C88">
        <w:trPr>
          <w:trHeight w:val="1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55A4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5550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4.2能够全面贯彻“学生中心、成果导向、持续改进”教育教学理念，鼓励以真实项目(案例)为载体，开展案例式教学、项目化教学和实践驱动的教学模式，充分调动学生积极性、主动性和创造性，培养学生批判性思维方法、分析解决复杂问题的能力，以及创新能力与创业意识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A4A5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</w:tr>
      <w:tr w:rsidR="00E21C88" w:rsidRPr="00E21C88" w14:paraId="62E2AEE7" w14:textId="77777777" w:rsidTr="00E21C88">
        <w:trPr>
          <w:trHeight w:val="6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E58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700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4.3鼓励依托行业企业优质资源，在真实产教融合场景中开展课程教学工作。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2D74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1F84024A" w14:textId="77777777" w:rsidTr="00E21C88">
        <w:trPr>
          <w:trHeight w:val="984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C61C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5.课程考核评价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F31E" w14:textId="77777777" w:rsidR="00E21C88" w:rsidRPr="00E21C88" w:rsidRDefault="00E21C88" w:rsidP="009902B1">
            <w:pPr>
              <w:widowControl/>
              <w:tabs>
                <w:tab w:val="left" w:pos="29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5.1鼓励采用形成性评价与终结性评价相结合的考核模式。课程学习成果的测试评价能够支撑培养目标及毕业要求。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A2A9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6A0FD454" w14:textId="77777777" w:rsidTr="00E21C88">
        <w:trPr>
          <w:trHeight w:val="7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A302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3A33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5.2根据各类专业认证的要求，开展课程目标达成情况分析，持续改进。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9265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E21C88" w:rsidRPr="00E21C88" w14:paraId="26199260" w14:textId="77777777" w:rsidTr="00E21C88">
        <w:trPr>
          <w:trHeight w:val="140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77B9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6.特色成效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F2E9" w14:textId="77777777" w:rsidR="00E21C88" w:rsidRPr="00E21C88" w:rsidRDefault="00E21C88" w:rsidP="009902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形成产教融合特色教材(教案)。课程质量得到行业企业专家和高校同行专家认可，学生满意度高，示范推广价值高。符合“两性一度”要求，支撑现代知识生产模式的变革。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B47B" w14:textId="77777777" w:rsidR="00E21C88" w:rsidRPr="00E21C88" w:rsidRDefault="00E21C88" w:rsidP="009902B1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21C88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</w:tr>
    </w:tbl>
    <w:p w14:paraId="3E112F7D" w14:textId="77777777" w:rsidR="003F6006" w:rsidRPr="00BA6ED2" w:rsidRDefault="003F6006" w:rsidP="00E21C88">
      <w:pPr>
        <w:widowControl/>
        <w:shd w:val="clear" w:color="auto" w:fill="FFFFFF"/>
        <w:spacing w:line="360" w:lineRule="auto"/>
        <w:ind w:firstLine="645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sectPr w:rsidR="003F6006" w:rsidRPr="00BA6ED2" w:rsidSect="00FB1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C4741" w14:textId="77777777" w:rsidR="00E65BC8" w:rsidRDefault="00E65BC8" w:rsidP="00F05DEF">
      <w:r>
        <w:separator/>
      </w:r>
    </w:p>
  </w:endnote>
  <w:endnote w:type="continuationSeparator" w:id="0">
    <w:p w14:paraId="1A04589F" w14:textId="77777777" w:rsidR="00E65BC8" w:rsidRDefault="00E65BC8" w:rsidP="00F0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B8F07" w14:textId="77777777" w:rsidR="00E65BC8" w:rsidRDefault="00E65BC8" w:rsidP="00F05DEF">
      <w:r>
        <w:separator/>
      </w:r>
    </w:p>
  </w:footnote>
  <w:footnote w:type="continuationSeparator" w:id="0">
    <w:p w14:paraId="2F814290" w14:textId="77777777" w:rsidR="00E65BC8" w:rsidRDefault="00E65BC8" w:rsidP="00F05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E5B00"/>
    <w:multiLevelType w:val="hybridMultilevel"/>
    <w:tmpl w:val="A2145256"/>
    <w:lvl w:ilvl="0" w:tplc="F0DE08DE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319B"/>
    <w:rsid w:val="000145C9"/>
    <w:rsid w:val="00014FD5"/>
    <w:rsid w:val="0006421E"/>
    <w:rsid w:val="00070BA7"/>
    <w:rsid w:val="000A7CE9"/>
    <w:rsid w:val="000B4B74"/>
    <w:rsid w:val="000B6A38"/>
    <w:rsid w:val="000E3462"/>
    <w:rsid w:val="000E511D"/>
    <w:rsid w:val="001251FE"/>
    <w:rsid w:val="00150C0D"/>
    <w:rsid w:val="00157FC6"/>
    <w:rsid w:val="001A04D4"/>
    <w:rsid w:val="001D30FC"/>
    <w:rsid w:val="001F264B"/>
    <w:rsid w:val="00213E0B"/>
    <w:rsid w:val="002C4592"/>
    <w:rsid w:val="00324AFC"/>
    <w:rsid w:val="00330315"/>
    <w:rsid w:val="00384935"/>
    <w:rsid w:val="003908A2"/>
    <w:rsid w:val="003F6006"/>
    <w:rsid w:val="00411069"/>
    <w:rsid w:val="004369AF"/>
    <w:rsid w:val="00481636"/>
    <w:rsid w:val="004E1593"/>
    <w:rsid w:val="004F40CD"/>
    <w:rsid w:val="00502A57"/>
    <w:rsid w:val="0058319B"/>
    <w:rsid w:val="00645AC7"/>
    <w:rsid w:val="00674449"/>
    <w:rsid w:val="0070254F"/>
    <w:rsid w:val="00727683"/>
    <w:rsid w:val="00744999"/>
    <w:rsid w:val="007725CE"/>
    <w:rsid w:val="007A411E"/>
    <w:rsid w:val="007A66DF"/>
    <w:rsid w:val="0081011E"/>
    <w:rsid w:val="00812AC5"/>
    <w:rsid w:val="008461B4"/>
    <w:rsid w:val="008E7B3C"/>
    <w:rsid w:val="0095791E"/>
    <w:rsid w:val="009A2B3C"/>
    <w:rsid w:val="00AC63E6"/>
    <w:rsid w:val="00B84521"/>
    <w:rsid w:val="00BA6ED2"/>
    <w:rsid w:val="00BE1260"/>
    <w:rsid w:val="00C22F67"/>
    <w:rsid w:val="00C4149E"/>
    <w:rsid w:val="00C60DE7"/>
    <w:rsid w:val="00C86C1A"/>
    <w:rsid w:val="00CE1CBC"/>
    <w:rsid w:val="00D72F42"/>
    <w:rsid w:val="00DA5046"/>
    <w:rsid w:val="00DC788B"/>
    <w:rsid w:val="00E21C88"/>
    <w:rsid w:val="00E65BC8"/>
    <w:rsid w:val="00E9326C"/>
    <w:rsid w:val="00F05DEF"/>
    <w:rsid w:val="00FB14C4"/>
    <w:rsid w:val="00FC4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E3872"/>
  <w15:docId w15:val="{A2883EB8-7E15-4205-B197-B849CE68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DE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22F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22F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DEF"/>
    <w:rPr>
      <w:sz w:val="18"/>
      <w:szCs w:val="18"/>
    </w:rPr>
  </w:style>
  <w:style w:type="paragraph" w:styleId="a5">
    <w:name w:val="List Paragraph"/>
    <w:basedOn w:val="a"/>
    <w:uiPriority w:val="34"/>
    <w:qFormat/>
    <w:rsid w:val="00E9326C"/>
    <w:pPr>
      <w:ind w:firstLineChars="200" w:firstLine="420"/>
    </w:pPr>
  </w:style>
  <w:style w:type="character" w:styleId="a6">
    <w:name w:val="Emphasis"/>
    <w:basedOn w:val="a0"/>
    <w:uiPriority w:val="20"/>
    <w:qFormat/>
    <w:rsid w:val="00E9326C"/>
    <w:rPr>
      <w:i w:val="0"/>
      <w:iCs w:val="0"/>
      <w:color w:val="CC0000"/>
    </w:rPr>
  </w:style>
  <w:style w:type="character" w:styleId="a7">
    <w:name w:val="Hyperlink"/>
    <w:basedOn w:val="a0"/>
    <w:uiPriority w:val="99"/>
    <w:unhideWhenUsed/>
    <w:rsid w:val="003F6006"/>
    <w:rPr>
      <w:color w:val="0563C1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C22F6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22F67"/>
    <w:rPr>
      <w:b/>
      <w:bCs/>
      <w:kern w:val="44"/>
      <w:sz w:val="44"/>
      <w:szCs w:val="44"/>
    </w:rPr>
  </w:style>
  <w:style w:type="paragraph" w:styleId="a8">
    <w:name w:val="annotation text"/>
    <w:basedOn w:val="a"/>
    <w:link w:val="Char1"/>
    <w:uiPriority w:val="99"/>
    <w:semiHidden/>
    <w:unhideWhenUsed/>
    <w:rsid w:val="001251FE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1251FE"/>
  </w:style>
  <w:style w:type="character" w:styleId="a9">
    <w:name w:val="annotation reference"/>
    <w:basedOn w:val="a0"/>
    <w:uiPriority w:val="99"/>
    <w:semiHidden/>
    <w:unhideWhenUsed/>
    <w:rsid w:val="001251FE"/>
    <w:rPr>
      <w:sz w:val="21"/>
      <w:szCs w:val="21"/>
    </w:rPr>
  </w:style>
  <w:style w:type="table" w:styleId="aa">
    <w:name w:val="Table Grid"/>
    <w:basedOn w:val="a1"/>
    <w:uiPriority w:val="39"/>
    <w:rsid w:val="001251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2"/>
    <w:uiPriority w:val="99"/>
    <w:semiHidden/>
    <w:unhideWhenUsed/>
    <w:rsid w:val="001251FE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1251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course163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hzx</dc:creator>
  <cp:keywords/>
  <dc:description/>
  <cp:lastModifiedBy>wdjin1968</cp:lastModifiedBy>
  <cp:revision>33</cp:revision>
  <dcterms:created xsi:type="dcterms:W3CDTF">2019-07-01T06:27:00Z</dcterms:created>
  <dcterms:modified xsi:type="dcterms:W3CDTF">2024-09-02T01:04:00Z</dcterms:modified>
</cp:coreProperties>
</file>