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11" w:rsidRPr="00DF253B" w:rsidRDefault="00252611" w:rsidP="00871047">
      <w:pPr>
        <w:adjustRightInd w:val="0"/>
        <w:snapToGrid w:val="0"/>
        <w:spacing w:line="560" w:lineRule="exact"/>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附件：</w:t>
      </w:r>
    </w:p>
    <w:p w:rsidR="00E4399F" w:rsidRDefault="00E4399F" w:rsidP="00E4399F">
      <w:pPr>
        <w:adjustRightInd w:val="0"/>
        <w:snapToGrid w:val="0"/>
        <w:spacing w:beforeLines="100" w:before="312" w:afterLines="100" w:after="312" w:line="560" w:lineRule="exact"/>
        <w:jc w:val="center"/>
        <w:rPr>
          <w:rFonts w:ascii="黑体" w:eastAsia="黑体" w:hAnsi="黑体" w:cs="Times New Roman"/>
          <w:sz w:val="32"/>
          <w:szCs w:val="32"/>
        </w:rPr>
      </w:pPr>
      <w:r w:rsidRPr="00DF253B">
        <w:rPr>
          <w:rFonts w:ascii="黑体" w:eastAsia="黑体" w:hAnsi="黑体" w:cs="Times New Roman" w:hint="eastAsia"/>
          <w:sz w:val="32"/>
          <w:szCs w:val="32"/>
        </w:rPr>
        <w:t>常州工学院</w:t>
      </w:r>
      <w:r w:rsidRPr="00DF253B">
        <w:rPr>
          <w:rFonts w:ascii="黑体" w:eastAsia="黑体" w:hAnsi="黑体" w:cs="Times New Roman"/>
          <w:sz w:val="32"/>
          <w:szCs w:val="32"/>
        </w:rPr>
        <w:t>启动江苏高校一流本科专业建设工作</w:t>
      </w:r>
      <w:r w:rsidRPr="00DF253B">
        <w:rPr>
          <w:rFonts w:ascii="黑体" w:eastAsia="黑体" w:hAnsi="黑体" w:cs="Times New Roman" w:hint="eastAsia"/>
          <w:sz w:val="32"/>
          <w:szCs w:val="32"/>
        </w:rPr>
        <w:t>实施细则</w:t>
      </w:r>
    </w:p>
    <w:p w:rsidR="00A254FB" w:rsidRPr="00DF253B" w:rsidRDefault="00A254FB" w:rsidP="00E4399F">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为贯彻落实《教育部办公厅关于实施一流本科专业建设“双万计划”的通知》（</w:t>
      </w:r>
      <w:proofErr w:type="gramStart"/>
      <w:r w:rsidRPr="00DF253B">
        <w:rPr>
          <w:rFonts w:ascii="仿宋_GB2312" w:eastAsia="仿宋_GB2312" w:hAnsi="仿宋" w:cs="Times New Roman" w:hint="eastAsia"/>
          <w:sz w:val="28"/>
          <w:szCs w:val="28"/>
        </w:rPr>
        <w:t>教高厅函</w:t>
      </w:r>
      <w:proofErr w:type="gramEnd"/>
      <w:r w:rsidRPr="00DF253B">
        <w:rPr>
          <w:rFonts w:ascii="仿宋_GB2312" w:eastAsia="仿宋_GB2312" w:hAnsi="仿宋" w:cs="Times New Roman" w:hint="eastAsia"/>
          <w:sz w:val="28"/>
          <w:szCs w:val="28"/>
        </w:rPr>
        <w:t>〔2019〕18号）精神，根据《省教育厅关于启动江苏高校一流本科专业建设工作通知》（</w:t>
      </w:r>
      <w:proofErr w:type="gramStart"/>
      <w:r w:rsidRPr="00DF253B">
        <w:rPr>
          <w:rFonts w:ascii="仿宋_GB2312" w:eastAsia="仿宋_GB2312" w:hAnsi="仿宋" w:cs="Times New Roman" w:hint="eastAsia"/>
          <w:sz w:val="28"/>
          <w:szCs w:val="28"/>
        </w:rPr>
        <w:t>苏教高</w:t>
      </w:r>
      <w:proofErr w:type="gramEnd"/>
      <w:r w:rsidRPr="00DF253B">
        <w:rPr>
          <w:rFonts w:ascii="仿宋_GB2312" w:eastAsia="仿宋_GB2312" w:hAnsi="仿宋" w:cs="Times New Roman" w:hint="eastAsia"/>
          <w:sz w:val="28"/>
          <w:szCs w:val="28"/>
        </w:rPr>
        <w:t>〔2019〕8号）的要求，特制订本细则。</w:t>
      </w:r>
    </w:p>
    <w:p w:rsidR="0078435D" w:rsidRPr="00DF253B" w:rsidRDefault="0078435D" w:rsidP="00DF253B">
      <w:pPr>
        <w:adjustRightInd w:val="0"/>
        <w:snapToGrid w:val="0"/>
        <w:spacing w:line="560" w:lineRule="exact"/>
        <w:ind w:firstLineChars="200" w:firstLine="562"/>
        <w:rPr>
          <w:rFonts w:ascii="仿宋_GB2312" w:eastAsia="仿宋_GB2312" w:hAnsi="黑体" w:cs="Times New Roman"/>
          <w:b/>
          <w:sz w:val="28"/>
          <w:szCs w:val="28"/>
        </w:rPr>
      </w:pPr>
      <w:r w:rsidRPr="00DF253B">
        <w:rPr>
          <w:rFonts w:ascii="仿宋_GB2312" w:eastAsia="仿宋_GB2312" w:hAnsi="黑体" w:cs="Times New Roman" w:hint="eastAsia"/>
          <w:b/>
          <w:sz w:val="28"/>
          <w:szCs w:val="28"/>
        </w:rPr>
        <w:t>一、指导思想</w:t>
      </w:r>
    </w:p>
    <w:p w:rsidR="0078435D" w:rsidRPr="00DF253B" w:rsidRDefault="0078435D"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全面贯彻全国教育大会和全国高等学校本科教育工作会议精神，落实《教育部关于加快建设高水平本科教育全面提高人才培养能力的意见》（</w:t>
      </w:r>
      <w:proofErr w:type="gramStart"/>
      <w:r w:rsidRPr="00DF253B">
        <w:rPr>
          <w:rFonts w:ascii="仿宋_GB2312" w:eastAsia="仿宋_GB2312" w:hAnsi="仿宋" w:cs="Times New Roman" w:hint="eastAsia"/>
          <w:sz w:val="28"/>
          <w:szCs w:val="28"/>
        </w:rPr>
        <w:t>教高〔2018〕</w:t>
      </w:r>
      <w:proofErr w:type="gramEnd"/>
      <w:r w:rsidRPr="00DF253B">
        <w:rPr>
          <w:rFonts w:ascii="仿宋_GB2312" w:eastAsia="仿宋_GB2312" w:hAnsi="仿宋" w:cs="Times New Roman" w:hint="eastAsia"/>
          <w:sz w:val="28"/>
          <w:szCs w:val="28"/>
        </w:rPr>
        <w:t>2号）和“六卓越</w:t>
      </w:r>
      <w:proofErr w:type="gramStart"/>
      <w:r w:rsidRPr="00DF253B">
        <w:rPr>
          <w:rFonts w:ascii="仿宋_GB2312" w:eastAsia="仿宋_GB2312" w:hAnsi="仿宋" w:cs="Times New Roman" w:hint="eastAsia"/>
          <w:sz w:val="28"/>
          <w:szCs w:val="28"/>
        </w:rPr>
        <w:t>一</w:t>
      </w:r>
      <w:proofErr w:type="gramEnd"/>
      <w:r w:rsidRPr="00DF253B">
        <w:rPr>
          <w:rFonts w:ascii="仿宋_GB2312" w:eastAsia="仿宋_GB2312" w:hAnsi="仿宋" w:cs="Times New Roman" w:hint="eastAsia"/>
          <w:sz w:val="28"/>
          <w:szCs w:val="28"/>
        </w:rPr>
        <w:t>拔尖”系列文件中关于专业建设的要求，</w:t>
      </w:r>
      <w:r w:rsidR="004D6B50" w:rsidRPr="00DF253B">
        <w:rPr>
          <w:rFonts w:ascii="仿宋_GB2312" w:eastAsia="仿宋_GB2312" w:hAnsi="仿宋" w:cs="Times New Roman" w:hint="eastAsia"/>
          <w:sz w:val="28"/>
          <w:szCs w:val="28"/>
        </w:rPr>
        <w:t>继续实施《江苏高校品牌专业建设工程实施方案》，</w:t>
      </w:r>
      <w:r w:rsidRPr="00DF253B">
        <w:rPr>
          <w:rFonts w:ascii="仿宋_GB2312" w:eastAsia="仿宋_GB2312" w:hAnsi="仿宋" w:cs="Times New Roman" w:hint="eastAsia"/>
          <w:sz w:val="28"/>
          <w:szCs w:val="28"/>
        </w:rPr>
        <w:t>打造</w:t>
      </w:r>
      <w:proofErr w:type="gramStart"/>
      <w:r w:rsidRPr="00DF253B">
        <w:rPr>
          <w:rFonts w:ascii="仿宋_GB2312" w:eastAsia="仿宋_GB2312" w:hAnsi="仿宋" w:cs="Times New Roman" w:hint="eastAsia"/>
          <w:sz w:val="28"/>
          <w:szCs w:val="28"/>
        </w:rPr>
        <w:t>一</w:t>
      </w:r>
      <w:proofErr w:type="gramEnd"/>
      <w:r w:rsidRPr="00DF253B">
        <w:rPr>
          <w:rFonts w:ascii="仿宋_GB2312" w:eastAsia="仿宋_GB2312" w:hAnsi="仿宋" w:cs="Times New Roman" w:hint="eastAsia"/>
          <w:sz w:val="28"/>
          <w:szCs w:val="28"/>
        </w:rPr>
        <w:t>批办学声誉卓著、社会广泛认可的</w:t>
      </w:r>
      <w:r w:rsidR="00E55E77" w:rsidRPr="00DF253B">
        <w:rPr>
          <w:rFonts w:ascii="仿宋_GB2312" w:eastAsia="仿宋_GB2312" w:hAnsi="仿宋" w:cs="Times New Roman" w:hint="eastAsia"/>
          <w:sz w:val="28"/>
          <w:szCs w:val="28"/>
        </w:rPr>
        <w:t>国家级</w:t>
      </w:r>
      <w:r w:rsidR="008B4D43" w:rsidRPr="00DF253B">
        <w:rPr>
          <w:rFonts w:ascii="仿宋_GB2312" w:eastAsia="仿宋_GB2312" w:hAnsi="仿宋" w:cs="Times New Roman" w:hint="eastAsia"/>
          <w:sz w:val="28"/>
          <w:szCs w:val="28"/>
        </w:rPr>
        <w:t>、</w:t>
      </w:r>
      <w:r w:rsidR="00E55E77" w:rsidRPr="00DF253B">
        <w:rPr>
          <w:rFonts w:ascii="仿宋_GB2312" w:eastAsia="仿宋_GB2312" w:hAnsi="仿宋" w:cs="Times New Roman" w:hint="eastAsia"/>
          <w:sz w:val="28"/>
          <w:szCs w:val="28"/>
        </w:rPr>
        <w:t>省级</w:t>
      </w:r>
      <w:r w:rsidR="008B4D43" w:rsidRPr="00DF253B">
        <w:rPr>
          <w:rFonts w:ascii="仿宋_GB2312" w:eastAsia="仿宋_GB2312" w:hAnsi="仿宋" w:cs="Times New Roman" w:hint="eastAsia"/>
          <w:sz w:val="28"/>
          <w:szCs w:val="28"/>
        </w:rPr>
        <w:t>和校级</w:t>
      </w:r>
      <w:r w:rsidR="004D618F" w:rsidRPr="00DF253B">
        <w:rPr>
          <w:rFonts w:ascii="仿宋_GB2312" w:eastAsia="仿宋_GB2312" w:hAnsi="仿宋" w:cs="Times New Roman" w:hint="eastAsia"/>
          <w:sz w:val="28"/>
          <w:szCs w:val="28"/>
        </w:rPr>
        <w:t>一流</w:t>
      </w:r>
      <w:r w:rsidRPr="00DF253B">
        <w:rPr>
          <w:rFonts w:ascii="仿宋_GB2312" w:eastAsia="仿宋_GB2312" w:hAnsi="仿宋" w:cs="Times New Roman" w:hint="eastAsia"/>
          <w:sz w:val="28"/>
          <w:szCs w:val="28"/>
        </w:rPr>
        <w:t>专业，</w:t>
      </w:r>
      <w:r w:rsidR="004D618F" w:rsidRPr="00DF253B">
        <w:rPr>
          <w:rFonts w:ascii="仿宋_GB2312" w:eastAsia="仿宋_GB2312" w:hAnsi="仿宋" w:cs="Times New Roman" w:hint="eastAsia"/>
          <w:sz w:val="28"/>
          <w:szCs w:val="28"/>
        </w:rPr>
        <w:t>加快建设</w:t>
      </w:r>
      <w:r w:rsidR="008B4D43" w:rsidRPr="00DF253B">
        <w:rPr>
          <w:rFonts w:ascii="仿宋_GB2312" w:eastAsia="仿宋_GB2312" w:hAnsi="仿宋" w:cs="Times New Roman" w:hint="eastAsia"/>
          <w:sz w:val="28"/>
          <w:szCs w:val="28"/>
        </w:rPr>
        <w:t>常州工学院</w:t>
      </w:r>
      <w:r w:rsidR="004D618F" w:rsidRPr="00DF253B">
        <w:rPr>
          <w:rFonts w:ascii="仿宋_GB2312" w:eastAsia="仿宋_GB2312" w:hAnsi="仿宋" w:cs="Times New Roman" w:hint="eastAsia"/>
          <w:sz w:val="28"/>
          <w:szCs w:val="28"/>
        </w:rPr>
        <w:t>高水平本科教育，</w:t>
      </w:r>
      <w:r w:rsidRPr="00DF253B">
        <w:rPr>
          <w:rFonts w:ascii="仿宋_GB2312" w:eastAsia="仿宋_GB2312" w:hAnsi="仿宋" w:cs="Times New Roman" w:hint="eastAsia"/>
          <w:sz w:val="28"/>
          <w:szCs w:val="28"/>
        </w:rPr>
        <w:t>为</w:t>
      </w:r>
      <w:r w:rsidR="008B4D43" w:rsidRPr="00DF253B">
        <w:rPr>
          <w:rFonts w:ascii="仿宋_GB2312" w:eastAsia="仿宋_GB2312" w:hAnsi="仿宋" w:cs="Times New Roman" w:hint="eastAsia"/>
          <w:sz w:val="28"/>
          <w:szCs w:val="28"/>
        </w:rPr>
        <w:t>区域</w:t>
      </w:r>
      <w:r w:rsidRPr="00DF253B">
        <w:rPr>
          <w:rFonts w:ascii="仿宋_GB2312" w:eastAsia="仿宋_GB2312" w:hAnsi="仿宋" w:cs="Times New Roman" w:hint="eastAsia"/>
          <w:sz w:val="28"/>
          <w:szCs w:val="28"/>
        </w:rPr>
        <w:t>经济发展提供重要支撑。</w:t>
      </w:r>
    </w:p>
    <w:p w:rsidR="008D3C9F" w:rsidRPr="00DF253B" w:rsidRDefault="008D3C9F" w:rsidP="00DF253B">
      <w:pPr>
        <w:adjustRightInd w:val="0"/>
        <w:snapToGrid w:val="0"/>
        <w:spacing w:line="560" w:lineRule="exact"/>
        <w:ind w:firstLineChars="200" w:firstLine="562"/>
        <w:rPr>
          <w:rFonts w:ascii="仿宋_GB2312" w:eastAsia="仿宋_GB2312" w:hAnsi="黑体" w:cs="Times New Roman"/>
          <w:b/>
          <w:sz w:val="28"/>
          <w:szCs w:val="28"/>
        </w:rPr>
      </w:pPr>
      <w:r w:rsidRPr="00DF253B">
        <w:rPr>
          <w:rFonts w:ascii="仿宋_GB2312" w:eastAsia="仿宋_GB2312" w:hAnsi="黑体" w:cs="Times New Roman" w:hint="eastAsia"/>
          <w:b/>
          <w:sz w:val="28"/>
          <w:szCs w:val="28"/>
        </w:rPr>
        <w:t>二、总体思路</w:t>
      </w:r>
    </w:p>
    <w:p w:rsidR="008D3C9F" w:rsidRPr="00DF253B" w:rsidRDefault="008D3C9F" w:rsidP="00DF253B">
      <w:pPr>
        <w:adjustRightInd w:val="0"/>
        <w:snapToGrid w:val="0"/>
        <w:spacing w:line="560" w:lineRule="exact"/>
        <w:ind w:firstLineChars="200" w:firstLine="562"/>
        <w:rPr>
          <w:rFonts w:ascii="仿宋_GB2312" w:eastAsia="仿宋_GB2312" w:hAnsi="仿宋" w:cs="Times New Roman"/>
          <w:sz w:val="28"/>
          <w:szCs w:val="28"/>
        </w:rPr>
      </w:pPr>
      <w:r w:rsidRPr="00DF253B">
        <w:rPr>
          <w:rFonts w:ascii="仿宋_GB2312" w:eastAsia="仿宋_GB2312" w:hAnsi="仿宋" w:cs="Times New Roman" w:hint="eastAsia"/>
          <w:b/>
          <w:sz w:val="28"/>
          <w:szCs w:val="28"/>
        </w:rPr>
        <w:t>1．</w:t>
      </w:r>
      <w:r w:rsidR="00DC38EF" w:rsidRPr="00DF253B">
        <w:rPr>
          <w:rFonts w:ascii="仿宋_GB2312" w:eastAsia="仿宋_GB2312" w:hAnsi="仿宋" w:cs="Times New Roman" w:hint="eastAsia"/>
          <w:b/>
          <w:sz w:val="28"/>
          <w:szCs w:val="28"/>
        </w:rPr>
        <w:t>成效导向、择优建库</w:t>
      </w:r>
      <w:r w:rsidRPr="00DF253B">
        <w:rPr>
          <w:rFonts w:ascii="仿宋_GB2312" w:eastAsia="仿宋_GB2312" w:hAnsi="仿宋" w:cs="Times New Roman" w:hint="eastAsia"/>
          <w:b/>
          <w:sz w:val="28"/>
          <w:szCs w:val="28"/>
        </w:rPr>
        <w:t>。</w:t>
      </w:r>
      <w:r w:rsidRPr="00DF253B">
        <w:rPr>
          <w:rFonts w:ascii="仿宋_GB2312" w:eastAsia="仿宋_GB2312" w:hAnsi="仿宋" w:cs="Times New Roman" w:hint="eastAsia"/>
          <w:sz w:val="28"/>
          <w:szCs w:val="28"/>
        </w:rPr>
        <w:t>支持</w:t>
      </w:r>
      <w:r w:rsidR="00DC38EF" w:rsidRPr="00DF253B">
        <w:rPr>
          <w:rFonts w:ascii="仿宋_GB2312" w:eastAsia="仿宋_GB2312" w:hAnsi="仿宋" w:cs="Times New Roman" w:hint="eastAsia"/>
          <w:sz w:val="28"/>
          <w:szCs w:val="28"/>
        </w:rPr>
        <w:t>在专业</w:t>
      </w:r>
      <w:r w:rsidRPr="00DF253B">
        <w:rPr>
          <w:rFonts w:ascii="仿宋_GB2312" w:eastAsia="仿宋_GB2312" w:hAnsi="仿宋" w:cs="Times New Roman" w:hint="eastAsia"/>
          <w:sz w:val="28"/>
          <w:szCs w:val="28"/>
        </w:rPr>
        <w:t>建设</w:t>
      </w:r>
      <w:r w:rsidR="0000489B" w:rsidRPr="00DF253B">
        <w:rPr>
          <w:rFonts w:ascii="仿宋_GB2312" w:eastAsia="仿宋_GB2312" w:hAnsi="仿宋" w:cs="Times New Roman" w:hint="eastAsia"/>
          <w:sz w:val="28"/>
          <w:szCs w:val="28"/>
        </w:rPr>
        <w:t>中</w:t>
      </w:r>
      <w:r w:rsidRPr="00DF253B">
        <w:rPr>
          <w:rFonts w:ascii="仿宋_GB2312" w:eastAsia="仿宋_GB2312" w:hAnsi="仿宋" w:cs="Times New Roman" w:hint="eastAsia"/>
          <w:sz w:val="28"/>
          <w:szCs w:val="28"/>
        </w:rPr>
        <w:t>成效突出的专业，遴选一批在全国同类专业中具有</w:t>
      </w:r>
      <w:r w:rsidR="004C5B4F" w:rsidRPr="00DF253B">
        <w:rPr>
          <w:rFonts w:ascii="仿宋_GB2312" w:eastAsia="仿宋_GB2312" w:hAnsi="仿宋" w:cs="Times New Roman" w:hint="eastAsia"/>
          <w:sz w:val="28"/>
          <w:szCs w:val="28"/>
        </w:rPr>
        <w:t>影响力和竞争力，</w:t>
      </w:r>
      <w:r w:rsidRPr="00DF253B">
        <w:rPr>
          <w:rFonts w:ascii="仿宋_GB2312" w:eastAsia="仿宋_GB2312" w:hAnsi="仿宋" w:cs="Times New Roman" w:hint="eastAsia"/>
          <w:sz w:val="28"/>
          <w:szCs w:val="28"/>
        </w:rPr>
        <w:t>具有</w:t>
      </w:r>
      <w:r w:rsidR="00DC38EF" w:rsidRPr="00DF253B">
        <w:rPr>
          <w:rFonts w:ascii="仿宋_GB2312" w:eastAsia="仿宋_GB2312" w:hAnsi="仿宋" w:cs="Times New Roman" w:hint="eastAsia"/>
          <w:sz w:val="28"/>
          <w:szCs w:val="28"/>
        </w:rPr>
        <w:t>专业</w:t>
      </w:r>
      <w:r w:rsidRPr="00DF253B">
        <w:rPr>
          <w:rFonts w:ascii="仿宋_GB2312" w:eastAsia="仿宋_GB2312" w:hAnsi="仿宋" w:cs="Times New Roman" w:hint="eastAsia"/>
          <w:sz w:val="28"/>
          <w:szCs w:val="28"/>
        </w:rPr>
        <w:t>特色，能够支撑区域经济社会发展，服务经济转型升级、结构调整、提质增效的</w:t>
      </w:r>
      <w:r w:rsidR="00E55E77" w:rsidRPr="00DF253B">
        <w:rPr>
          <w:rFonts w:ascii="仿宋_GB2312" w:eastAsia="仿宋_GB2312" w:hAnsi="仿宋" w:cs="Times New Roman" w:hint="eastAsia"/>
          <w:sz w:val="28"/>
          <w:szCs w:val="28"/>
        </w:rPr>
        <w:t>国家级</w:t>
      </w:r>
      <w:r w:rsidR="00DC38EF" w:rsidRPr="00DF253B">
        <w:rPr>
          <w:rFonts w:ascii="仿宋_GB2312" w:eastAsia="仿宋_GB2312" w:hAnsi="仿宋" w:cs="Times New Roman" w:hint="eastAsia"/>
          <w:sz w:val="28"/>
          <w:szCs w:val="28"/>
        </w:rPr>
        <w:t>、</w:t>
      </w:r>
      <w:r w:rsidR="00E55E77" w:rsidRPr="00DF253B">
        <w:rPr>
          <w:rFonts w:ascii="仿宋_GB2312" w:eastAsia="仿宋_GB2312" w:hAnsi="仿宋" w:cs="Times New Roman" w:hint="eastAsia"/>
          <w:sz w:val="28"/>
          <w:szCs w:val="28"/>
        </w:rPr>
        <w:t>省级</w:t>
      </w:r>
      <w:r w:rsidR="00DC38EF" w:rsidRPr="00DF253B">
        <w:rPr>
          <w:rFonts w:ascii="仿宋_GB2312" w:eastAsia="仿宋_GB2312" w:hAnsi="仿宋" w:cs="Times New Roman" w:hint="eastAsia"/>
          <w:sz w:val="28"/>
          <w:szCs w:val="28"/>
        </w:rPr>
        <w:t>和校级</w:t>
      </w:r>
      <w:r w:rsidR="0005330F" w:rsidRPr="00DF253B">
        <w:rPr>
          <w:rFonts w:ascii="仿宋_GB2312" w:eastAsia="仿宋_GB2312" w:hAnsi="仿宋" w:cs="Times New Roman" w:hint="eastAsia"/>
          <w:sz w:val="28"/>
          <w:szCs w:val="28"/>
        </w:rPr>
        <w:t>一流专业，</w:t>
      </w:r>
      <w:r w:rsidRPr="00DF253B">
        <w:rPr>
          <w:rFonts w:ascii="仿宋_GB2312" w:eastAsia="仿宋_GB2312" w:hAnsi="仿宋" w:cs="Times New Roman" w:hint="eastAsia"/>
          <w:sz w:val="28"/>
          <w:szCs w:val="28"/>
        </w:rPr>
        <w:t>造就一流人才，打造一流平台，产出一流成果。</w:t>
      </w:r>
    </w:p>
    <w:p w:rsidR="008D3C9F" w:rsidRPr="00DF253B" w:rsidRDefault="008D3C9F" w:rsidP="00DF253B">
      <w:pPr>
        <w:adjustRightInd w:val="0"/>
        <w:snapToGrid w:val="0"/>
        <w:spacing w:line="560" w:lineRule="exact"/>
        <w:ind w:firstLineChars="200" w:firstLine="562"/>
        <w:rPr>
          <w:rFonts w:ascii="仿宋_GB2312" w:eastAsia="仿宋_GB2312" w:hAnsi="仿宋" w:cs="Times New Roman"/>
          <w:sz w:val="28"/>
          <w:szCs w:val="28"/>
        </w:rPr>
      </w:pPr>
      <w:r w:rsidRPr="00DF253B">
        <w:rPr>
          <w:rFonts w:ascii="仿宋_GB2312" w:eastAsia="仿宋_GB2312" w:hAnsi="仿宋" w:cs="Times New Roman" w:hint="eastAsia"/>
          <w:b/>
          <w:sz w:val="28"/>
          <w:szCs w:val="28"/>
        </w:rPr>
        <w:t>2．服务需求、打造卓越。</w:t>
      </w:r>
      <w:r w:rsidRPr="00DF253B">
        <w:rPr>
          <w:rFonts w:ascii="仿宋_GB2312" w:eastAsia="仿宋_GB2312" w:hAnsi="仿宋" w:cs="Times New Roman" w:hint="eastAsia"/>
          <w:sz w:val="28"/>
          <w:szCs w:val="28"/>
        </w:rPr>
        <w:t>紧紧围绕国家战略和</w:t>
      </w:r>
      <w:r w:rsidR="00DC38EF" w:rsidRPr="00DF253B">
        <w:rPr>
          <w:rFonts w:ascii="仿宋_GB2312" w:eastAsia="仿宋_GB2312" w:hAnsi="仿宋" w:cs="Times New Roman" w:hint="eastAsia"/>
          <w:sz w:val="28"/>
          <w:szCs w:val="28"/>
        </w:rPr>
        <w:t>常州</w:t>
      </w:r>
      <w:r w:rsidRPr="00DF253B">
        <w:rPr>
          <w:rFonts w:ascii="仿宋_GB2312" w:eastAsia="仿宋_GB2312" w:hAnsi="仿宋" w:cs="Times New Roman" w:hint="eastAsia"/>
          <w:sz w:val="28"/>
          <w:szCs w:val="28"/>
        </w:rPr>
        <w:t>发展需要，适应新技术、新产业、新业态、新模式对新时代人才培养的新要求，找准人才培养和行业需求的结合点，重点推进新工科、新文科专业建</w:t>
      </w:r>
      <w:r w:rsidRPr="00DF253B">
        <w:rPr>
          <w:rFonts w:ascii="仿宋_GB2312" w:eastAsia="仿宋_GB2312" w:hAnsi="仿宋" w:cs="Times New Roman" w:hint="eastAsia"/>
          <w:sz w:val="28"/>
          <w:szCs w:val="28"/>
        </w:rPr>
        <w:lastRenderedPageBreak/>
        <w:t>设，着力打造</w:t>
      </w:r>
      <w:r w:rsidR="00DC38EF" w:rsidRPr="00DF253B">
        <w:rPr>
          <w:rFonts w:ascii="仿宋_GB2312" w:eastAsia="仿宋_GB2312" w:hAnsi="仿宋" w:cs="Times New Roman" w:hint="eastAsia"/>
          <w:sz w:val="28"/>
          <w:szCs w:val="28"/>
        </w:rPr>
        <w:t>一流应用型本科</w:t>
      </w:r>
      <w:r w:rsidRPr="00DF253B">
        <w:rPr>
          <w:rFonts w:ascii="仿宋_GB2312" w:eastAsia="仿宋_GB2312" w:hAnsi="仿宋" w:cs="Times New Roman" w:hint="eastAsia"/>
          <w:sz w:val="28"/>
          <w:szCs w:val="28"/>
        </w:rPr>
        <w:t>人才。</w:t>
      </w:r>
    </w:p>
    <w:p w:rsidR="008D3C9F" w:rsidRPr="00DF253B" w:rsidRDefault="008D3C9F" w:rsidP="00DF253B">
      <w:pPr>
        <w:adjustRightInd w:val="0"/>
        <w:snapToGrid w:val="0"/>
        <w:spacing w:line="560" w:lineRule="exact"/>
        <w:ind w:firstLineChars="200" w:firstLine="562"/>
        <w:rPr>
          <w:rFonts w:ascii="仿宋_GB2312" w:eastAsia="仿宋_GB2312" w:hAnsi="仿宋" w:cs="Times New Roman"/>
          <w:sz w:val="28"/>
          <w:szCs w:val="28"/>
        </w:rPr>
      </w:pPr>
      <w:r w:rsidRPr="00DF253B">
        <w:rPr>
          <w:rFonts w:ascii="仿宋_GB2312" w:eastAsia="仿宋_GB2312" w:hAnsi="仿宋" w:cs="Times New Roman" w:hint="eastAsia"/>
          <w:b/>
          <w:sz w:val="28"/>
          <w:szCs w:val="28"/>
        </w:rPr>
        <w:t>3．</w:t>
      </w:r>
      <w:r w:rsidR="00DC38EF" w:rsidRPr="00DF253B">
        <w:rPr>
          <w:rFonts w:ascii="仿宋_GB2312" w:eastAsia="仿宋_GB2312" w:hAnsi="仿宋" w:cs="Times New Roman" w:hint="eastAsia"/>
          <w:b/>
          <w:sz w:val="28"/>
          <w:szCs w:val="28"/>
        </w:rPr>
        <w:t>三级</w:t>
      </w:r>
      <w:r w:rsidRPr="00DF253B">
        <w:rPr>
          <w:rFonts w:ascii="仿宋_GB2312" w:eastAsia="仿宋_GB2312" w:hAnsi="仿宋" w:cs="Times New Roman" w:hint="eastAsia"/>
          <w:b/>
          <w:sz w:val="28"/>
          <w:szCs w:val="28"/>
        </w:rPr>
        <w:t>建设、特色发展。</w:t>
      </w:r>
      <w:r w:rsidRPr="00DF253B">
        <w:rPr>
          <w:rFonts w:ascii="仿宋_GB2312" w:eastAsia="仿宋_GB2312" w:hAnsi="仿宋" w:cs="Times New Roman" w:hint="eastAsia"/>
          <w:sz w:val="28"/>
          <w:szCs w:val="28"/>
        </w:rPr>
        <w:t>依据学校办学定位，</w:t>
      </w:r>
      <w:r w:rsidR="0077658A" w:rsidRPr="00DF253B">
        <w:rPr>
          <w:rFonts w:ascii="仿宋_GB2312" w:eastAsia="仿宋_GB2312" w:hAnsi="仿宋" w:cs="Times New Roman" w:hint="eastAsia"/>
          <w:sz w:val="28"/>
          <w:szCs w:val="28"/>
        </w:rPr>
        <w:t>重点</w:t>
      </w:r>
      <w:r w:rsidRPr="00DF253B">
        <w:rPr>
          <w:rFonts w:ascii="仿宋_GB2312" w:eastAsia="仿宋_GB2312" w:hAnsi="仿宋" w:cs="Times New Roman" w:hint="eastAsia"/>
          <w:sz w:val="28"/>
          <w:szCs w:val="28"/>
        </w:rPr>
        <w:t>打造</w:t>
      </w:r>
      <w:proofErr w:type="gramStart"/>
      <w:r w:rsidR="007F1FFF" w:rsidRPr="00DF253B">
        <w:rPr>
          <w:rFonts w:ascii="仿宋_GB2312" w:eastAsia="仿宋_GB2312" w:hAnsi="仿宋" w:cs="Times New Roman" w:hint="eastAsia"/>
          <w:sz w:val="28"/>
          <w:szCs w:val="28"/>
        </w:rPr>
        <w:t>一</w:t>
      </w:r>
      <w:proofErr w:type="gramEnd"/>
      <w:r w:rsidR="007F1FFF" w:rsidRPr="00DF253B">
        <w:rPr>
          <w:rFonts w:ascii="仿宋_GB2312" w:eastAsia="仿宋_GB2312" w:hAnsi="仿宋" w:cs="Times New Roman" w:hint="eastAsia"/>
          <w:sz w:val="28"/>
          <w:szCs w:val="28"/>
        </w:rPr>
        <w:t>批</w:t>
      </w:r>
      <w:r w:rsidRPr="00DF253B">
        <w:rPr>
          <w:rFonts w:ascii="仿宋_GB2312" w:eastAsia="仿宋_GB2312" w:hAnsi="仿宋" w:cs="Times New Roman" w:hint="eastAsia"/>
          <w:sz w:val="28"/>
          <w:szCs w:val="28"/>
        </w:rPr>
        <w:t>办学声誉卓著、</w:t>
      </w:r>
      <w:r w:rsidR="00305305" w:rsidRPr="00DF253B">
        <w:rPr>
          <w:rFonts w:ascii="仿宋_GB2312" w:eastAsia="仿宋_GB2312" w:hAnsi="仿宋" w:cs="Times New Roman" w:hint="eastAsia"/>
          <w:sz w:val="28"/>
          <w:szCs w:val="28"/>
        </w:rPr>
        <w:t>具有行业优势、学科特色、</w:t>
      </w:r>
      <w:r w:rsidRPr="00DF253B">
        <w:rPr>
          <w:rFonts w:ascii="仿宋_GB2312" w:eastAsia="仿宋_GB2312" w:hAnsi="仿宋" w:cs="Times New Roman" w:hint="eastAsia"/>
          <w:sz w:val="28"/>
          <w:szCs w:val="28"/>
        </w:rPr>
        <w:t>社会广泛认可的</w:t>
      </w:r>
      <w:r w:rsidR="004C50B9" w:rsidRPr="00DF253B">
        <w:rPr>
          <w:rFonts w:ascii="仿宋_GB2312" w:eastAsia="仿宋_GB2312" w:hAnsi="仿宋" w:cs="Times New Roman" w:hint="eastAsia"/>
          <w:sz w:val="28"/>
          <w:szCs w:val="28"/>
        </w:rPr>
        <w:t>一流</w:t>
      </w:r>
      <w:r w:rsidR="00DB604B" w:rsidRPr="00DF253B">
        <w:rPr>
          <w:rFonts w:ascii="仿宋_GB2312" w:eastAsia="仿宋_GB2312" w:hAnsi="仿宋" w:cs="Times New Roman" w:hint="eastAsia"/>
          <w:sz w:val="28"/>
          <w:szCs w:val="28"/>
        </w:rPr>
        <w:t>专业，努力满足经济社会发展和现代化建设对多样化人才的需求</w:t>
      </w:r>
      <w:r w:rsidR="00C57D22" w:rsidRPr="00DF253B">
        <w:rPr>
          <w:rFonts w:ascii="仿宋_GB2312" w:eastAsia="仿宋_GB2312" w:hAnsi="仿宋" w:cs="Times New Roman" w:hint="eastAsia"/>
          <w:sz w:val="28"/>
          <w:szCs w:val="28"/>
        </w:rPr>
        <w:t>；</w:t>
      </w:r>
      <w:r w:rsidR="0077658A" w:rsidRPr="00DF253B">
        <w:rPr>
          <w:rFonts w:ascii="仿宋_GB2312" w:eastAsia="仿宋_GB2312" w:hAnsi="仿宋" w:cs="Times New Roman" w:hint="eastAsia"/>
          <w:sz w:val="28"/>
          <w:szCs w:val="28"/>
        </w:rPr>
        <w:t>校、省和国家三级专业</w:t>
      </w:r>
      <w:r w:rsidR="00C57D22" w:rsidRPr="00DF253B">
        <w:rPr>
          <w:rFonts w:ascii="仿宋_GB2312" w:eastAsia="仿宋_GB2312" w:hAnsi="仿宋" w:cs="Times New Roman" w:hint="eastAsia"/>
          <w:sz w:val="28"/>
          <w:szCs w:val="28"/>
        </w:rPr>
        <w:t>建设体系</w:t>
      </w:r>
      <w:r w:rsidR="0077658A" w:rsidRPr="00DF253B">
        <w:rPr>
          <w:rFonts w:ascii="仿宋_GB2312" w:eastAsia="仿宋_GB2312" w:hAnsi="仿宋" w:cs="Times New Roman" w:hint="eastAsia"/>
          <w:sz w:val="28"/>
          <w:szCs w:val="28"/>
        </w:rPr>
        <w:t>有效推进，有机衔接，</w:t>
      </w:r>
      <w:r w:rsidR="00C57D22" w:rsidRPr="00DF253B">
        <w:rPr>
          <w:rFonts w:ascii="仿宋_GB2312" w:eastAsia="仿宋_GB2312" w:hAnsi="仿宋" w:cs="Times New Roman" w:hint="eastAsia"/>
          <w:sz w:val="28"/>
          <w:szCs w:val="28"/>
        </w:rPr>
        <w:t>引领带动</w:t>
      </w:r>
      <w:r w:rsidR="00DC38EF" w:rsidRPr="00DF253B">
        <w:rPr>
          <w:rFonts w:ascii="仿宋_GB2312" w:eastAsia="仿宋_GB2312" w:hAnsi="仿宋" w:cs="Times New Roman" w:hint="eastAsia"/>
          <w:sz w:val="28"/>
          <w:szCs w:val="28"/>
        </w:rPr>
        <w:t>学</w:t>
      </w:r>
      <w:r w:rsidR="00C57D22" w:rsidRPr="00DF253B">
        <w:rPr>
          <w:rFonts w:ascii="仿宋_GB2312" w:eastAsia="仿宋_GB2312" w:hAnsi="仿宋" w:cs="Times New Roman" w:hint="eastAsia"/>
          <w:sz w:val="28"/>
          <w:szCs w:val="28"/>
        </w:rPr>
        <w:t>校优化专业结构、促进专业建设质量提升。</w:t>
      </w:r>
    </w:p>
    <w:p w:rsidR="008D3C9F" w:rsidRPr="00DF253B" w:rsidRDefault="008D3C9F" w:rsidP="00DF253B">
      <w:pPr>
        <w:adjustRightInd w:val="0"/>
        <w:snapToGrid w:val="0"/>
        <w:spacing w:line="560" w:lineRule="exact"/>
        <w:ind w:firstLineChars="200" w:firstLine="562"/>
        <w:rPr>
          <w:rFonts w:ascii="仿宋_GB2312" w:eastAsia="仿宋_GB2312" w:hAnsi="仿宋" w:cs="Times New Roman"/>
          <w:sz w:val="28"/>
          <w:szCs w:val="28"/>
        </w:rPr>
      </w:pPr>
      <w:r w:rsidRPr="00DF253B">
        <w:rPr>
          <w:rFonts w:ascii="仿宋_GB2312" w:eastAsia="仿宋_GB2312" w:hAnsi="仿宋" w:cs="Times New Roman" w:hint="eastAsia"/>
          <w:b/>
          <w:sz w:val="28"/>
          <w:szCs w:val="28"/>
        </w:rPr>
        <w:t>4．示范引领、协同提升。</w:t>
      </w:r>
      <w:r w:rsidR="005638FF" w:rsidRPr="00DF253B">
        <w:rPr>
          <w:rFonts w:ascii="仿宋_GB2312" w:eastAsia="仿宋_GB2312" w:hAnsi="仿宋" w:cs="Times New Roman" w:hint="eastAsia"/>
          <w:sz w:val="28"/>
          <w:szCs w:val="28"/>
        </w:rPr>
        <w:t>国家级一流</w:t>
      </w:r>
      <w:r w:rsidR="008D129D" w:rsidRPr="00DF253B">
        <w:rPr>
          <w:rFonts w:ascii="仿宋_GB2312" w:eastAsia="仿宋_GB2312" w:hAnsi="仿宋" w:cs="Times New Roman" w:hint="eastAsia"/>
          <w:sz w:val="28"/>
          <w:szCs w:val="28"/>
        </w:rPr>
        <w:t>专业</w:t>
      </w:r>
      <w:r w:rsidR="00DC38EF" w:rsidRPr="00DF253B">
        <w:rPr>
          <w:rFonts w:ascii="仿宋_GB2312" w:eastAsia="仿宋_GB2312" w:hAnsi="仿宋" w:cs="Times New Roman" w:hint="eastAsia"/>
          <w:sz w:val="28"/>
          <w:szCs w:val="28"/>
        </w:rPr>
        <w:t>、</w:t>
      </w:r>
      <w:r w:rsidR="005638FF" w:rsidRPr="00DF253B">
        <w:rPr>
          <w:rFonts w:ascii="仿宋_GB2312" w:eastAsia="仿宋_GB2312" w:hAnsi="仿宋" w:cs="Times New Roman" w:hint="eastAsia"/>
          <w:sz w:val="28"/>
          <w:szCs w:val="28"/>
        </w:rPr>
        <w:t>省级一流</w:t>
      </w:r>
      <w:r w:rsidR="008D129D" w:rsidRPr="00DF253B">
        <w:rPr>
          <w:rFonts w:ascii="仿宋_GB2312" w:eastAsia="仿宋_GB2312" w:hAnsi="仿宋" w:cs="Times New Roman" w:hint="eastAsia"/>
          <w:sz w:val="28"/>
          <w:szCs w:val="28"/>
        </w:rPr>
        <w:t>专业</w:t>
      </w:r>
      <w:r w:rsidR="00DC38EF" w:rsidRPr="00DF253B">
        <w:rPr>
          <w:rFonts w:ascii="仿宋_GB2312" w:eastAsia="仿宋_GB2312" w:hAnsi="仿宋" w:cs="Times New Roman" w:hint="eastAsia"/>
          <w:sz w:val="28"/>
          <w:szCs w:val="28"/>
        </w:rPr>
        <w:t>和校级一流专业</w:t>
      </w:r>
      <w:r w:rsidR="008D129D" w:rsidRPr="00DF253B">
        <w:rPr>
          <w:rFonts w:ascii="仿宋_GB2312" w:eastAsia="仿宋_GB2312" w:hAnsi="仿宋" w:cs="Times New Roman" w:hint="eastAsia"/>
          <w:sz w:val="28"/>
          <w:szCs w:val="28"/>
        </w:rPr>
        <w:t>建设同步推进，扩大优质专业覆盖面</w:t>
      </w:r>
      <w:r w:rsidRPr="00DF253B">
        <w:rPr>
          <w:rFonts w:ascii="仿宋_GB2312" w:eastAsia="仿宋_GB2312" w:hAnsi="仿宋" w:cs="Times New Roman" w:hint="eastAsia"/>
          <w:sz w:val="28"/>
          <w:szCs w:val="28"/>
        </w:rPr>
        <w:t>，完善专业建设机制，深化供给侧改革，建立健全专业动态调整机制，带动其他相关专业建设发展，创新人才培养模式，优化人才培养方案，强化教学中心地位，促进</w:t>
      </w:r>
      <w:r w:rsidR="00377DC4" w:rsidRPr="00DF253B">
        <w:rPr>
          <w:rFonts w:ascii="仿宋_GB2312" w:eastAsia="仿宋_GB2312" w:hAnsi="仿宋" w:cs="Times New Roman" w:hint="eastAsia"/>
          <w:sz w:val="28"/>
          <w:szCs w:val="28"/>
        </w:rPr>
        <w:t>学</w:t>
      </w:r>
      <w:r w:rsidRPr="00DF253B">
        <w:rPr>
          <w:rFonts w:ascii="仿宋_GB2312" w:eastAsia="仿宋_GB2312" w:hAnsi="仿宋" w:cs="Times New Roman" w:hint="eastAsia"/>
          <w:sz w:val="28"/>
          <w:szCs w:val="28"/>
        </w:rPr>
        <w:t>校内涵式发展。</w:t>
      </w:r>
    </w:p>
    <w:p w:rsidR="00F347D5" w:rsidRPr="00DF253B" w:rsidRDefault="00F347D5" w:rsidP="00DF253B">
      <w:pPr>
        <w:adjustRightInd w:val="0"/>
        <w:snapToGrid w:val="0"/>
        <w:spacing w:line="560" w:lineRule="exact"/>
        <w:ind w:firstLineChars="200" w:firstLine="562"/>
        <w:rPr>
          <w:rFonts w:ascii="仿宋_GB2312" w:eastAsia="仿宋_GB2312" w:hAnsi="黑体" w:cs="Times New Roman"/>
          <w:b/>
          <w:sz w:val="28"/>
          <w:szCs w:val="28"/>
        </w:rPr>
      </w:pPr>
      <w:r w:rsidRPr="00DF253B">
        <w:rPr>
          <w:rFonts w:ascii="仿宋_GB2312" w:eastAsia="仿宋_GB2312" w:hAnsi="黑体" w:cs="Times New Roman" w:hint="eastAsia"/>
          <w:b/>
          <w:sz w:val="28"/>
          <w:szCs w:val="28"/>
        </w:rPr>
        <w:t>三、建设</w:t>
      </w:r>
      <w:r w:rsidR="000067B3" w:rsidRPr="00DF253B">
        <w:rPr>
          <w:rFonts w:ascii="仿宋_GB2312" w:eastAsia="仿宋_GB2312" w:hAnsi="黑体" w:cs="Times New Roman" w:hint="eastAsia"/>
          <w:b/>
          <w:sz w:val="28"/>
          <w:szCs w:val="28"/>
        </w:rPr>
        <w:t>规模</w:t>
      </w:r>
      <w:r w:rsidR="00305305" w:rsidRPr="00DF253B">
        <w:rPr>
          <w:rFonts w:ascii="仿宋_GB2312" w:eastAsia="仿宋_GB2312" w:hAnsi="黑体" w:cs="Times New Roman" w:hint="eastAsia"/>
          <w:b/>
          <w:sz w:val="28"/>
          <w:szCs w:val="28"/>
        </w:rPr>
        <w:t>与要求</w:t>
      </w:r>
    </w:p>
    <w:p w:rsidR="000766BC" w:rsidRPr="00DF253B" w:rsidRDefault="00100E23"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1．</w:t>
      </w:r>
      <w:r w:rsidR="000766BC" w:rsidRPr="00DF253B">
        <w:rPr>
          <w:rFonts w:ascii="仿宋_GB2312" w:eastAsia="仿宋_GB2312" w:hAnsi="仿宋" w:cs="Times New Roman" w:hint="eastAsia"/>
          <w:sz w:val="28"/>
          <w:szCs w:val="28"/>
        </w:rPr>
        <w:t>2019-2021年，分三批遴选</w:t>
      </w:r>
      <w:r w:rsidR="00377DC4" w:rsidRPr="00DF253B">
        <w:rPr>
          <w:rFonts w:ascii="仿宋_GB2312" w:eastAsia="仿宋_GB2312" w:hAnsi="仿宋" w:cs="Times New Roman" w:hint="eastAsia"/>
          <w:sz w:val="28"/>
          <w:szCs w:val="28"/>
        </w:rPr>
        <w:t>2</w:t>
      </w:r>
      <w:r w:rsidR="000766BC" w:rsidRPr="00DF253B">
        <w:rPr>
          <w:rFonts w:ascii="仿宋_GB2312" w:eastAsia="仿宋_GB2312" w:hAnsi="仿宋" w:cs="Times New Roman" w:hint="eastAsia"/>
          <w:sz w:val="28"/>
          <w:szCs w:val="28"/>
        </w:rPr>
        <w:t>0个左右的专业为</w:t>
      </w:r>
      <w:r w:rsidR="00377DC4" w:rsidRPr="00DF253B">
        <w:rPr>
          <w:rFonts w:ascii="仿宋_GB2312" w:eastAsia="仿宋_GB2312" w:hAnsi="仿宋" w:cs="Times New Roman" w:hint="eastAsia"/>
          <w:sz w:val="28"/>
          <w:szCs w:val="28"/>
        </w:rPr>
        <w:t>校</w:t>
      </w:r>
      <w:r w:rsidR="000766BC" w:rsidRPr="00DF253B">
        <w:rPr>
          <w:rFonts w:ascii="仿宋_GB2312" w:eastAsia="仿宋_GB2312" w:hAnsi="仿宋" w:cs="Times New Roman" w:hint="eastAsia"/>
          <w:sz w:val="28"/>
          <w:szCs w:val="28"/>
        </w:rPr>
        <w:t>一流专业</w:t>
      </w:r>
      <w:r w:rsidR="001721B7" w:rsidRPr="00DF253B">
        <w:rPr>
          <w:rFonts w:ascii="仿宋_GB2312" w:eastAsia="仿宋_GB2312" w:hAnsi="仿宋" w:cs="Times New Roman" w:hint="eastAsia"/>
          <w:sz w:val="28"/>
          <w:szCs w:val="28"/>
        </w:rPr>
        <w:t>。</w:t>
      </w:r>
      <w:r w:rsidR="000766BC" w:rsidRPr="00DF253B">
        <w:rPr>
          <w:rFonts w:ascii="仿宋_GB2312" w:eastAsia="仿宋_GB2312" w:hAnsi="仿宋" w:cs="Times New Roman" w:hint="eastAsia"/>
          <w:sz w:val="28"/>
          <w:szCs w:val="28"/>
        </w:rPr>
        <w:t>在此基础上，每年从</w:t>
      </w:r>
      <w:r w:rsidR="00377DC4" w:rsidRPr="00DF253B">
        <w:rPr>
          <w:rFonts w:ascii="仿宋_GB2312" w:eastAsia="仿宋_GB2312" w:hAnsi="仿宋" w:cs="Times New Roman" w:hint="eastAsia"/>
          <w:sz w:val="28"/>
          <w:szCs w:val="28"/>
        </w:rPr>
        <w:t>校</w:t>
      </w:r>
      <w:r w:rsidR="000766BC" w:rsidRPr="00DF253B">
        <w:rPr>
          <w:rFonts w:ascii="仿宋_GB2312" w:eastAsia="仿宋_GB2312" w:hAnsi="仿宋" w:cs="Times New Roman" w:hint="eastAsia"/>
          <w:sz w:val="28"/>
          <w:szCs w:val="28"/>
        </w:rPr>
        <w:t>一流专业中择优推荐</w:t>
      </w:r>
      <w:r w:rsidR="00305305" w:rsidRPr="00DF253B">
        <w:rPr>
          <w:rFonts w:ascii="仿宋_GB2312" w:eastAsia="仿宋_GB2312" w:hAnsi="仿宋" w:cs="Times New Roman" w:hint="eastAsia"/>
          <w:sz w:val="28"/>
          <w:szCs w:val="28"/>
        </w:rPr>
        <w:t>一批专业申报</w:t>
      </w:r>
      <w:r w:rsidR="00377DC4" w:rsidRPr="00DF253B">
        <w:rPr>
          <w:rFonts w:ascii="仿宋_GB2312" w:eastAsia="仿宋_GB2312" w:hAnsi="仿宋" w:cs="Times New Roman" w:hint="eastAsia"/>
          <w:sz w:val="28"/>
          <w:szCs w:val="28"/>
        </w:rPr>
        <w:t>省</w:t>
      </w:r>
      <w:r w:rsidR="000766BC" w:rsidRPr="00DF253B">
        <w:rPr>
          <w:rFonts w:ascii="仿宋_GB2312" w:eastAsia="仿宋_GB2312" w:hAnsi="仿宋" w:cs="Times New Roman" w:hint="eastAsia"/>
          <w:sz w:val="28"/>
          <w:szCs w:val="28"/>
        </w:rPr>
        <w:t>级</w:t>
      </w:r>
      <w:r w:rsidR="00377DC4" w:rsidRPr="00DF253B">
        <w:rPr>
          <w:rFonts w:ascii="仿宋_GB2312" w:eastAsia="仿宋_GB2312" w:hAnsi="仿宋" w:cs="Times New Roman" w:hint="eastAsia"/>
          <w:sz w:val="28"/>
          <w:szCs w:val="28"/>
        </w:rPr>
        <w:t>、国家级</w:t>
      </w:r>
      <w:r w:rsidR="000766BC" w:rsidRPr="00DF253B">
        <w:rPr>
          <w:rFonts w:ascii="仿宋_GB2312" w:eastAsia="仿宋_GB2312" w:hAnsi="仿宋" w:cs="Times New Roman" w:hint="eastAsia"/>
          <w:sz w:val="28"/>
          <w:szCs w:val="28"/>
        </w:rPr>
        <w:t>一流专业。</w:t>
      </w:r>
    </w:p>
    <w:p w:rsidR="000F7E5D" w:rsidRPr="00DF253B" w:rsidRDefault="000F7E5D"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2.2019年组织遴选10个专业推荐参评国家级、省级一流专业，若未获批，则</w:t>
      </w:r>
      <w:r w:rsidR="00467641" w:rsidRPr="00DF253B">
        <w:rPr>
          <w:rFonts w:ascii="仿宋_GB2312" w:eastAsia="仿宋_GB2312" w:hAnsi="仿宋" w:cs="Times New Roman" w:hint="eastAsia"/>
          <w:sz w:val="28"/>
          <w:szCs w:val="28"/>
        </w:rPr>
        <w:t>认同</w:t>
      </w:r>
      <w:r w:rsidRPr="00DF253B">
        <w:rPr>
          <w:rFonts w:ascii="仿宋_GB2312" w:eastAsia="仿宋_GB2312" w:hAnsi="仿宋" w:cs="Times New Roman" w:hint="eastAsia"/>
          <w:sz w:val="28"/>
          <w:szCs w:val="28"/>
        </w:rPr>
        <w:t>为校一流专业建设点，校一流专业的建设数量为5个左右</w:t>
      </w:r>
      <w:r w:rsidR="00467641" w:rsidRPr="00DF253B">
        <w:rPr>
          <w:rFonts w:ascii="仿宋_GB2312" w:eastAsia="仿宋_GB2312" w:hAnsi="仿宋" w:cs="Times New Roman" w:hint="eastAsia"/>
          <w:sz w:val="28"/>
          <w:szCs w:val="28"/>
        </w:rPr>
        <w:t>，根据国家级、省级一流专业获</w:t>
      </w:r>
      <w:proofErr w:type="gramStart"/>
      <w:r w:rsidR="00467641" w:rsidRPr="00DF253B">
        <w:rPr>
          <w:rFonts w:ascii="仿宋_GB2312" w:eastAsia="仿宋_GB2312" w:hAnsi="仿宋" w:cs="Times New Roman" w:hint="eastAsia"/>
          <w:sz w:val="28"/>
          <w:szCs w:val="28"/>
        </w:rPr>
        <w:t>批情况</w:t>
      </w:r>
      <w:proofErr w:type="gramEnd"/>
      <w:r w:rsidR="00467641" w:rsidRPr="00DF253B">
        <w:rPr>
          <w:rFonts w:ascii="仿宋_GB2312" w:eastAsia="仿宋_GB2312" w:hAnsi="仿宋" w:cs="Times New Roman" w:hint="eastAsia"/>
          <w:sz w:val="28"/>
          <w:szCs w:val="28"/>
        </w:rPr>
        <w:t>进行增补</w:t>
      </w:r>
      <w:r w:rsidRPr="00DF253B">
        <w:rPr>
          <w:rFonts w:ascii="仿宋_GB2312" w:eastAsia="仿宋_GB2312" w:hAnsi="仿宋" w:cs="Times New Roman" w:hint="eastAsia"/>
          <w:sz w:val="28"/>
          <w:szCs w:val="28"/>
        </w:rPr>
        <w:t>。</w:t>
      </w:r>
    </w:p>
    <w:p w:rsidR="000F7E5D" w:rsidRPr="00DF253B" w:rsidRDefault="000F7E5D" w:rsidP="00DF253B">
      <w:pPr>
        <w:adjustRightInd w:val="0"/>
        <w:snapToGrid w:val="0"/>
        <w:spacing w:line="560" w:lineRule="exact"/>
        <w:ind w:firstLineChars="201" w:firstLine="563"/>
        <w:rPr>
          <w:rFonts w:ascii="仿宋_GB2312" w:eastAsia="仿宋_GB2312" w:hAnsi="仿宋" w:cs="Times New Roman"/>
          <w:sz w:val="28"/>
          <w:szCs w:val="28"/>
        </w:rPr>
      </w:pPr>
      <w:r w:rsidRPr="00DF253B">
        <w:rPr>
          <w:rFonts w:ascii="仿宋_GB2312" w:eastAsia="仿宋_GB2312" w:hAnsi="仿宋" w:cs="Times New Roman" w:hint="eastAsia"/>
          <w:sz w:val="28"/>
          <w:szCs w:val="28"/>
        </w:rPr>
        <w:t>3.2020年和2021年，根据国家级、省级一流专业建设点入选数量、学科分布等，再确定遴选方式和数量。</w:t>
      </w:r>
    </w:p>
    <w:p w:rsidR="00BB7621" w:rsidRPr="00DF253B" w:rsidRDefault="000F7E5D" w:rsidP="00DF253B">
      <w:pPr>
        <w:adjustRightInd w:val="0"/>
        <w:snapToGrid w:val="0"/>
        <w:spacing w:line="560" w:lineRule="exact"/>
        <w:ind w:firstLineChars="201" w:firstLine="563"/>
        <w:rPr>
          <w:rFonts w:ascii="仿宋_GB2312" w:eastAsia="仿宋_GB2312" w:hAnsi="仿宋" w:cs="Times New Roman"/>
          <w:sz w:val="28"/>
          <w:szCs w:val="28"/>
        </w:rPr>
      </w:pPr>
      <w:r w:rsidRPr="00DF253B">
        <w:rPr>
          <w:rFonts w:ascii="仿宋_GB2312" w:eastAsia="仿宋_GB2312" w:hAnsi="仿宋" w:cs="Times New Roman" w:hint="eastAsia"/>
          <w:sz w:val="28"/>
          <w:szCs w:val="28"/>
        </w:rPr>
        <w:t>4</w:t>
      </w:r>
      <w:r w:rsidR="00D80F64" w:rsidRPr="00DF253B">
        <w:rPr>
          <w:rFonts w:ascii="仿宋_GB2312" w:eastAsia="仿宋_GB2312" w:hAnsi="仿宋" w:cs="Times New Roman" w:hint="eastAsia"/>
          <w:sz w:val="28"/>
          <w:szCs w:val="28"/>
        </w:rPr>
        <w:t>．</w:t>
      </w:r>
      <w:r w:rsidR="00377DC4" w:rsidRPr="00DF253B">
        <w:rPr>
          <w:rFonts w:ascii="仿宋_GB2312" w:eastAsia="仿宋_GB2312" w:hAnsi="仿宋" w:cs="Times New Roman" w:hint="eastAsia"/>
          <w:sz w:val="28"/>
          <w:szCs w:val="28"/>
        </w:rPr>
        <w:t>校</w:t>
      </w:r>
      <w:r w:rsidR="00BB7621" w:rsidRPr="00DF253B">
        <w:rPr>
          <w:rFonts w:ascii="仿宋_GB2312" w:eastAsia="仿宋_GB2312" w:hAnsi="仿宋" w:cs="Times New Roman" w:hint="eastAsia"/>
          <w:sz w:val="28"/>
          <w:szCs w:val="28"/>
        </w:rPr>
        <w:t>一流专业应更加</w:t>
      </w:r>
      <w:proofErr w:type="gramStart"/>
      <w:r w:rsidR="00BB7621" w:rsidRPr="00DF253B">
        <w:rPr>
          <w:rFonts w:ascii="仿宋_GB2312" w:eastAsia="仿宋_GB2312" w:hAnsi="仿宋" w:cs="Times New Roman" w:hint="eastAsia"/>
          <w:sz w:val="28"/>
          <w:szCs w:val="28"/>
        </w:rPr>
        <w:t>突出</w:t>
      </w:r>
      <w:r w:rsidR="00A004DC" w:rsidRPr="00DF253B">
        <w:rPr>
          <w:rFonts w:ascii="仿宋_GB2312" w:eastAsia="仿宋_GB2312" w:hAnsi="仿宋" w:cs="Times New Roman" w:hint="eastAsia"/>
          <w:sz w:val="28"/>
          <w:szCs w:val="28"/>
        </w:rPr>
        <w:t>产</w:t>
      </w:r>
      <w:proofErr w:type="gramEnd"/>
      <w:r w:rsidR="00A004DC" w:rsidRPr="00DF253B">
        <w:rPr>
          <w:rFonts w:ascii="仿宋_GB2312" w:eastAsia="仿宋_GB2312" w:hAnsi="仿宋" w:cs="Times New Roman" w:hint="eastAsia"/>
          <w:sz w:val="28"/>
          <w:szCs w:val="28"/>
        </w:rPr>
        <w:t>教融合和创新创业</w:t>
      </w:r>
      <w:r w:rsidR="00BB7621" w:rsidRPr="00DF253B">
        <w:rPr>
          <w:rFonts w:ascii="仿宋_GB2312" w:eastAsia="仿宋_GB2312" w:hAnsi="仿宋" w:cs="Times New Roman" w:hint="eastAsia"/>
          <w:sz w:val="28"/>
          <w:szCs w:val="28"/>
        </w:rPr>
        <w:t>，关注在全国同类专业中的</w:t>
      </w:r>
      <w:r w:rsidR="00A004DC" w:rsidRPr="00DF253B">
        <w:rPr>
          <w:rFonts w:ascii="仿宋_GB2312" w:eastAsia="仿宋_GB2312" w:hAnsi="仿宋" w:cs="Times New Roman" w:hint="eastAsia"/>
          <w:sz w:val="28"/>
          <w:szCs w:val="28"/>
        </w:rPr>
        <w:t>优势</w:t>
      </w:r>
      <w:r w:rsidR="00BB7621" w:rsidRPr="00DF253B">
        <w:rPr>
          <w:rFonts w:ascii="仿宋_GB2312" w:eastAsia="仿宋_GB2312" w:hAnsi="仿宋" w:cs="Times New Roman" w:hint="eastAsia"/>
          <w:sz w:val="28"/>
          <w:szCs w:val="28"/>
        </w:rPr>
        <w:t>地位，在专业认证、优秀教学成果产出和优质教学资源建设等方面的显示度，以及为达成上述目标，在强化立德树人根本宗旨、教师发展与教学团队建设、课程教材资源开发、实验实</w:t>
      </w:r>
      <w:proofErr w:type="gramStart"/>
      <w:r w:rsidR="00BB7621" w:rsidRPr="00DF253B">
        <w:rPr>
          <w:rFonts w:ascii="仿宋_GB2312" w:eastAsia="仿宋_GB2312" w:hAnsi="仿宋" w:cs="Times New Roman" w:hint="eastAsia"/>
          <w:sz w:val="28"/>
          <w:szCs w:val="28"/>
        </w:rPr>
        <w:t>训条件</w:t>
      </w:r>
      <w:proofErr w:type="gramEnd"/>
      <w:r w:rsidR="00BB7621" w:rsidRPr="00DF253B">
        <w:rPr>
          <w:rFonts w:ascii="仿宋_GB2312" w:eastAsia="仿宋_GB2312" w:hAnsi="仿宋" w:cs="Times New Roman" w:hint="eastAsia"/>
          <w:sz w:val="28"/>
          <w:szCs w:val="28"/>
        </w:rPr>
        <w:lastRenderedPageBreak/>
        <w:t>建设、学生创新创业训练、国内外教学交流合作、教育教学研究与改革等7个方面</w:t>
      </w:r>
      <w:r w:rsidR="00A004DC" w:rsidRPr="00DF253B">
        <w:rPr>
          <w:rFonts w:ascii="仿宋_GB2312" w:eastAsia="仿宋_GB2312" w:hAnsi="仿宋" w:cs="Times New Roman" w:hint="eastAsia"/>
          <w:sz w:val="28"/>
          <w:szCs w:val="28"/>
        </w:rPr>
        <w:t>有</w:t>
      </w:r>
      <w:r w:rsidR="00BB7621" w:rsidRPr="00DF253B">
        <w:rPr>
          <w:rFonts w:ascii="仿宋_GB2312" w:eastAsia="仿宋_GB2312" w:hAnsi="仿宋" w:cs="Times New Roman" w:hint="eastAsia"/>
          <w:sz w:val="28"/>
          <w:szCs w:val="28"/>
        </w:rPr>
        <w:t>具体举措和对应的标志性成果。</w:t>
      </w:r>
    </w:p>
    <w:p w:rsidR="00BB7621" w:rsidRPr="00DF253B" w:rsidRDefault="00774AA5" w:rsidP="00DF253B">
      <w:pPr>
        <w:adjustRightInd w:val="0"/>
        <w:snapToGrid w:val="0"/>
        <w:spacing w:line="560" w:lineRule="exact"/>
        <w:ind w:firstLineChars="201" w:firstLine="563"/>
        <w:rPr>
          <w:rFonts w:ascii="仿宋_GB2312" w:eastAsia="仿宋_GB2312" w:hAnsi="仿宋" w:cs="Times New Roman"/>
          <w:sz w:val="28"/>
          <w:szCs w:val="28"/>
        </w:rPr>
      </w:pPr>
      <w:r w:rsidRPr="00DF253B">
        <w:rPr>
          <w:rFonts w:ascii="仿宋_GB2312" w:eastAsia="仿宋_GB2312" w:hAnsi="仿宋" w:cs="Times New Roman" w:hint="eastAsia"/>
          <w:sz w:val="28"/>
          <w:szCs w:val="28"/>
        </w:rPr>
        <w:t>5.</w:t>
      </w:r>
      <w:r w:rsidR="00377DC4" w:rsidRPr="00DF253B">
        <w:rPr>
          <w:rFonts w:ascii="仿宋_GB2312" w:eastAsia="仿宋_GB2312" w:hAnsi="仿宋" w:cs="Times New Roman" w:hint="eastAsia"/>
          <w:sz w:val="28"/>
          <w:szCs w:val="28"/>
        </w:rPr>
        <w:t>国家级、省级一流</w:t>
      </w:r>
      <w:r w:rsidR="00BB7621" w:rsidRPr="00DF253B">
        <w:rPr>
          <w:rFonts w:ascii="仿宋_GB2312" w:eastAsia="仿宋_GB2312" w:hAnsi="仿宋" w:cs="Times New Roman" w:hint="eastAsia"/>
          <w:sz w:val="28"/>
          <w:szCs w:val="28"/>
        </w:rPr>
        <w:t>专业在建设期内</w:t>
      </w:r>
      <w:r w:rsidR="009301A8" w:rsidRPr="00DF253B">
        <w:rPr>
          <w:rFonts w:ascii="仿宋_GB2312" w:eastAsia="仿宋_GB2312" w:hAnsi="仿宋" w:cs="Times New Roman" w:hint="eastAsia"/>
          <w:sz w:val="28"/>
          <w:szCs w:val="28"/>
        </w:rPr>
        <w:t>原则上应</w:t>
      </w:r>
      <w:r w:rsidR="00BB7621" w:rsidRPr="00DF253B">
        <w:rPr>
          <w:rFonts w:ascii="仿宋_GB2312" w:eastAsia="仿宋_GB2312" w:hAnsi="仿宋" w:cs="Times New Roman" w:hint="eastAsia"/>
          <w:sz w:val="28"/>
          <w:szCs w:val="28"/>
        </w:rPr>
        <w:t>取得</w:t>
      </w:r>
      <w:r w:rsidR="00377DC4" w:rsidRPr="00DF253B">
        <w:rPr>
          <w:rFonts w:ascii="仿宋_GB2312" w:eastAsia="仿宋_GB2312" w:hAnsi="仿宋" w:cs="Times New Roman" w:hint="eastAsia"/>
          <w:sz w:val="28"/>
          <w:szCs w:val="28"/>
        </w:rPr>
        <w:t>江苏省规定的</w:t>
      </w:r>
      <w:r w:rsidR="00BB7621" w:rsidRPr="00DF253B">
        <w:rPr>
          <w:rFonts w:ascii="仿宋_GB2312" w:eastAsia="仿宋_GB2312" w:hAnsi="仿宋" w:cs="Times New Roman" w:hint="eastAsia"/>
          <w:sz w:val="28"/>
          <w:szCs w:val="28"/>
        </w:rPr>
        <w:t>国家级和省级标志性成果，</w:t>
      </w:r>
      <w:r w:rsidR="00377DC4" w:rsidRPr="00DF253B">
        <w:rPr>
          <w:rFonts w:ascii="仿宋_GB2312" w:eastAsia="仿宋_GB2312" w:hAnsi="仿宋" w:cs="Times New Roman" w:hint="eastAsia"/>
          <w:sz w:val="28"/>
          <w:szCs w:val="28"/>
        </w:rPr>
        <w:t>校一流</w:t>
      </w:r>
      <w:r w:rsidR="00BB7621" w:rsidRPr="00DF253B">
        <w:rPr>
          <w:rFonts w:ascii="仿宋_GB2312" w:eastAsia="仿宋_GB2312" w:hAnsi="仿宋" w:cs="Times New Roman" w:hint="eastAsia"/>
          <w:sz w:val="28"/>
          <w:szCs w:val="28"/>
        </w:rPr>
        <w:t>专业在建设期内</w:t>
      </w:r>
      <w:r w:rsidR="009301A8" w:rsidRPr="00DF253B">
        <w:rPr>
          <w:rFonts w:ascii="仿宋_GB2312" w:eastAsia="仿宋_GB2312" w:hAnsi="仿宋" w:cs="Times New Roman" w:hint="eastAsia"/>
          <w:sz w:val="28"/>
          <w:szCs w:val="28"/>
        </w:rPr>
        <w:t>原则上</w:t>
      </w:r>
      <w:r w:rsidR="00BB7621" w:rsidRPr="00DF253B">
        <w:rPr>
          <w:rFonts w:ascii="仿宋_GB2312" w:eastAsia="仿宋_GB2312" w:hAnsi="仿宋" w:cs="Times New Roman" w:hint="eastAsia"/>
          <w:sz w:val="28"/>
          <w:szCs w:val="28"/>
        </w:rPr>
        <w:t>应取得省级</w:t>
      </w:r>
      <w:r w:rsidR="00377DC4" w:rsidRPr="00DF253B">
        <w:rPr>
          <w:rFonts w:ascii="仿宋_GB2312" w:eastAsia="仿宋_GB2312" w:hAnsi="仿宋" w:cs="Times New Roman" w:hint="eastAsia"/>
          <w:sz w:val="28"/>
          <w:szCs w:val="28"/>
        </w:rPr>
        <w:t>及以上</w:t>
      </w:r>
      <w:r w:rsidR="00BB7621" w:rsidRPr="00DF253B">
        <w:rPr>
          <w:rFonts w:ascii="仿宋_GB2312" w:eastAsia="仿宋_GB2312" w:hAnsi="仿宋" w:cs="Times New Roman" w:hint="eastAsia"/>
          <w:sz w:val="28"/>
          <w:szCs w:val="28"/>
        </w:rPr>
        <w:t>标志性成果</w:t>
      </w:r>
      <w:r w:rsidR="00377DC4" w:rsidRPr="00DF253B">
        <w:rPr>
          <w:rFonts w:ascii="仿宋_GB2312" w:eastAsia="仿宋_GB2312" w:hAnsi="仿宋" w:cs="Times New Roman" w:hint="eastAsia"/>
          <w:sz w:val="28"/>
          <w:szCs w:val="28"/>
        </w:rPr>
        <w:t>1</w:t>
      </w:r>
      <w:r w:rsidR="00BB7621" w:rsidRPr="00DF253B">
        <w:rPr>
          <w:rFonts w:ascii="仿宋_GB2312" w:eastAsia="仿宋_GB2312" w:hAnsi="仿宋" w:cs="Times New Roman" w:hint="eastAsia"/>
          <w:sz w:val="28"/>
          <w:szCs w:val="28"/>
        </w:rPr>
        <w:t>项。</w:t>
      </w:r>
      <w:r w:rsidR="008B00F2" w:rsidRPr="00DF253B">
        <w:rPr>
          <w:rFonts w:ascii="仿宋_GB2312" w:eastAsia="仿宋_GB2312" w:hAnsi="仿宋" w:cs="Times New Roman" w:hint="eastAsia"/>
          <w:sz w:val="28"/>
          <w:szCs w:val="28"/>
        </w:rPr>
        <w:t>具体建设要求另行通知。</w:t>
      </w:r>
    </w:p>
    <w:p w:rsidR="006456A6" w:rsidRPr="00DF253B" w:rsidRDefault="00774AA5" w:rsidP="00DF253B">
      <w:pPr>
        <w:adjustRightInd w:val="0"/>
        <w:snapToGrid w:val="0"/>
        <w:spacing w:line="560" w:lineRule="exact"/>
        <w:ind w:firstLineChars="200" w:firstLine="562"/>
        <w:rPr>
          <w:rFonts w:ascii="仿宋_GB2312" w:eastAsia="仿宋_GB2312" w:hAnsi="黑体" w:cs="Times New Roman"/>
          <w:b/>
          <w:sz w:val="28"/>
          <w:szCs w:val="28"/>
        </w:rPr>
      </w:pPr>
      <w:r w:rsidRPr="00DF253B">
        <w:rPr>
          <w:rFonts w:ascii="仿宋_GB2312" w:eastAsia="仿宋_GB2312" w:hAnsi="黑体" w:cs="Times New Roman" w:hint="eastAsia"/>
          <w:b/>
          <w:sz w:val="28"/>
          <w:szCs w:val="28"/>
        </w:rPr>
        <w:t>四</w:t>
      </w:r>
      <w:r w:rsidR="006456A6" w:rsidRPr="00DF253B">
        <w:rPr>
          <w:rFonts w:ascii="仿宋_GB2312" w:eastAsia="仿宋_GB2312" w:hAnsi="黑体" w:cs="Times New Roman" w:hint="eastAsia"/>
          <w:b/>
          <w:sz w:val="28"/>
          <w:szCs w:val="28"/>
        </w:rPr>
        <w:t>、申报条件</w:t>
      </w:r>
    </w:p>
    <w:p w:rsidR="00B35076" w:rsidRPr="00DF253B" w:rsidRDefault="00774AA5" w:rsidP="00DF253B">
      <w:pPr>
        <w:adjustRightInd w:val="0"/>
        <w:snapToGrid w:val="0"/>
        <w:spacing w:line="560" w:lineRule="exact"/>
        <w:ind w:firstLineChars="200" w:firstLine="562"/>
        <w:rPr>
          <w:rFonts w:ascii="仿宋_GB2312" w:eastAsia="仿宋_GB2312" w:hAnsi="仿宋" w:cs="Times New Roman"/>
          <w:sz w:val="28"/>
          <w:szCs w:val="28"/>
        </w:rPr>
      </w:pPr>
      <w:r w:rsidRPr="00DF253B">
        <w:rPr>
          <w:rFonts w:ascii="仿宋_GB2312" w:eastAsia="仿宋_GB2312" w:hAnsi="仿宋" w:cs="Times New Roman" w:hint="eastAsia"/>
          <w:b/>
          <w:sz w:val="28"/>
          <w:szCs w:val="28"/>
        </w:rPr>
        <w:t>1</w:t>
      </w:r>
      <w:r w:rsidR="00D80F64" w:rsidRPr="00DF253B">
        <w:rPr>
          <w:rFonts w:ascii="仿宋_GB2312" w:eastAsia="仿宋_GB2312" w:hAnsi="仿宋" w:cs="Times New Roman" w:hint="eastAsia"/>
          <w:b/>
          <w:sz w:val="28"/>
          <w:szCs w:val="28"/>
        </w:rPr>
        <w:t>．</w:t>
      </w:r>
      <w:r w:rsidR="00B35076" w:rsidRPr="00DF253B">
        <w:rPr>
          <w:rFonts w:ascii="仿宋_GB2312" w:eastAsia="仿宋_GB2312" w:hAnsi="仿宋" w:cs="Times New Roman" w:hint="eastAsia"/>
          <w:b/>
          <w:sz w:val="28"/>
          <w:szCs w:val="28"/>
        </w:rPr>
        <w:t>专业定位明确。</w:t>
      </w:r>
      <w:r w:rsidR="00B35076" w:rsidRPr="00DF253B">
        <w:rPr>
          <w:rFonts w:ascii="仿宋_GB2312" w:eastAsia="仿宋_GB2312" w:hAnsi="仿宋" w:cs="Times New Roman" w:hint="eastAsia"/>
          <w:sz w:val="28"/>
          <w:szCs w:val="28"/>
        </w:rPr>
        <w:t>服务面向清晰，适应国家和区域经济社会发展需要，符合学校发展定位和办学方向。</w:t>
      </w:r>
    </w:p>
    <w:p w:rsidR="00B35076" w:rsidRPr="00DF253B" w:rsidRDefault="00774AA5" w:rsidP="00DF253B">
      <w:pPr>
        <w:adjustRightInd w:val="0"/>
        <w:snapToGrid w:val="0"/>
        <w:spacing w:line="560" w:lineRule="exact"/>
        <w:ind w:firstLineChars="200" w:firstLine="562"/>
        <w:rPr>
          <w:rFonts w:ascii="仿宋_GB2312" w:eastAsia="仿宋_GB2312" w:hAnsi="仿宋" w:cs="Times New Roman"/>
          <w:sz w:val="28"/>
          <w:szCs w:val="28"/>
        </w:rPr>
      </w:pPr>
      <w:r w:rsidRPr="00DF253B">
        <w:rPr>
          <w:rFonts w:ascii="仿宋_GB2312" w:eastAsia="仿宋_GB2312" w:hAnsi="仿宋" w:cs="Times New Roman" w:hint="eastAsia"/>
          <w:b/>
          <w:sz w:val="28"/>
          <w:szCs w:val="28"/>
        </w:rPr>
        <w:t>2</w:t>
      </w:r>
      <w:r w:rsidR="00D80F64" w:rsidRPr="00DF253B">
        <w:rPr>
          <w:rFonts w:ascii="仿宋_GB2312" w:eastAsia="仿宋_GB2312" w:hAnsi="仿宋" w:cs="Times New Roman" w:hint="eastAsia"/>
          <w:b/>
          <w:sz w:val="28"/>
          <w:szCs w:val="28"/>
        </w:rPr>
        <w:t>．</w:t>
      </w:r>
      <w:r w:rsidR="00B35076" w:rsidRPr="00DF253B">
        <w:rPr>
          <w:rFonts w:ascii="仿宋_GB2312" w:eastAsia="仿宋_GB2312" w:hAnsi="仿宋" w:cs="Times New Roman" w:hint="eastAsia"/>
          <w:b/>
          <w:sz w:val="28"/>
          <w:szCs w:val="28"/>
        </w:rPr>
        <w:t>专业管理规范。</w:t>
      </w:r>
      <w:r w:rsidR="00B35076" w:rsidRPr="00DF253B">
        <w:rPr>
          <w:rFonts w:ascii="仿宋_GB2312" w:eastAsia="仿宋_GB2312" w:hAnsi="仿宋" w:cs="Times New Roman" w:hint="eastAsia"/>
          <w:sz w:val="28"/>
          <w:szCs w:val="28"/>
        </w:rPr>
        <w:t>切实落实本科专业国家标准要求，人才培养方案科学合理，教育教学管理规范有序。近三年未出现</w:t>
      </w:r>
      <w:r w:rsidR="003F4434" w:rsidRPr="00DF253B">
        <w:rPr>
          <w:rFonts w:ascii="仿宋_GB2312" w:eastAsia="仿宋_GB2312" w:hAnsi="仿宋" w:cs="Times New Roman" w:hint="eastAsia"/>
          <w:sz w:val="28"/>
          <w:szCs w:val="28"/>
        </w:rPr>
        <w:t>师德师风问题、重大教学事故</w:t>
      </w:r>
      <w:r w:rsidR="00171BFA" w:rsidRPr="00DF253B">
        <w:rPr>
          <w:rFonts w:ascii="仿宋_GB2312" w:eastAsia="仿宋_GB2312" w:hAnsi="仿宋" w:cs="Times New Roman" w:hint="eastAsia"/>
          <w:sz w:val="28"/>
          <w:szCs w:val="28"/>
        </w:rPr>
        <w:t>和</w:t>
      </w:r>
      <w:r w:rsidR="003F4434" w:rsidRPr="00DF253B">
        <w:rPr>
          <w:rFonts w:ascii="仿宋_GB2312" w:eastAsia="仿宋_GB2312" w:hAnsi="仿宋" w:cs="Times New Roman" w:hint="eastAsia"/>
          <w:sz w:val="28"/>
          <w:szCs w:val="28"/>
        </w:rPr>
        <w:t>重大安全责任事故</w:t>
      </w:r>
      <w:r w:rsidR="00B35076" w:rsidRPr="00DF253B">
        <w:rPr>
          <w:rFonts w:ascii="仿宋_GB2312" w:eastAsia="仿宋_GB2312" w:hAnsi="仿宋" w:cs="Times New Roman" w:hint="eastAsia"/>
          <w:sz w:val="28"/>
          <w:szCs w:val="28"/>
        </w:rPr>
        <w:t>。</w:t>
      </w:r>
    </w:p>
    <w:p w:rsidR="00B35076" w:rsidRPr="00DF253B" w:rsidRDefault="00774AA5" w:rsidP="00DF253B">
      <w:pPr>
        <w:adjustRightInd w:val="0"/>
        <w:snapToGrid w:val="0"/>
        <w:spacing w:line="560" w:lineRule="exact"/>
        <w:ind w:firstLineChars="200" w:firstLine="562"/>
        <w:rPr>
          <w:rFonts w:ascii="仿宋_GB2312" w:eastAsia="仿宋_GB2312" w:hAnsi="仿宋" w:cs="Times New Roman"/>
          <w:sz w:val="28"/>
          <w:szCs w:val="28"/>
        </w:rPr>
      </w:pPr>
      <w:r w:rsidRPr="00DF253B">
        <w:rPr>
          <w:rFonts w:ascii="仿宋_GB2312" w:eastAsia="仿宋_GB2312" w:hAnsi="仿宋" w:cs="Times New Roman" w:hint="eastAsia"/>
          <w:b/>
          <w:sz w:val="28"/>
          <w:szCs w:val="28"/>
        </w:rPr>
        <w:t>3</w:t>
      </w:r>
      <w:r w:rsidR="00D80F64" w:rsidRPr="00DF253B">
        <w:rPr>
          <w:rFonts w:ascii="仿宋_GB2312" w:eastAsia="仿宋_GB2312" w:hAnsi="仿宋" w:cs="Times New Roman" w:hint="eastAsia"/>
          <w:b/>
          <w:sz w:val="28"/>
          <w:szCs w:val="28"/>
        </w:rPr>
        <w:t>．</w:t>
      </w:r>
      <w:r w:rsidR="00B35076" w:rsidRPr="00DF253B">
        <w:rPr>
          <w:rFonts w:ascii="仿宋_GB2312" w:eastAsia="仿宋_GB2312" w:hAnsi="仿宋" w:cs="Times New Roman" w:hint="eastAsia"/>
          <w:b/>
          <w:sz w:val="28"/>
          <w:szCs w:val="28"/>
        </w:rPr>
        <w:t>改革成效突出。</w:t>
      </w:r>
      <w:r w:rsidR="00B35076" w:rsidRPr="00DF253B">
        <w:rPr>
          <w:rFonts w:ascii="仿宋_GB2312" w:eastAsia="仿宋_GB2312" w:hAnsi="仿宋" w:cs="Times New Roman" w:hint="eastAsia"/>
          <w:sz w:val="28"/>
          <w:szCs w:val="28"/>
        </w:rPr>
        <w:t>持续深化教育教学改革，教育理念先进，教学内容更新及时，方法手段不断创新，以新理念、新形态、新方法引领带动</w:t>
      </w:r>
      <w:r w:rsidR="0000079C" w:rsidRPr="00DF253B">
        <w:rPr>
          <w:rFonts w:ascii="仿宋_GB2312" w:eastAsia="仿宋_GB2312" w:hAnsi="仿宋" w:cs="Times New Roman" w:hint="eastAsia"/>
          <w:sz w:val="28"/>
          <w:szCs w:val="28"/>
        </w:rPr>
        <w:t>专业</w:t>
      </w:r>
      <w:r w:rsidR="00B35076" w:rsidRPr="00DF253B">
        <w:rPr>
          <w:rFonts w:ascii="仿宋_GB2312" w:eastAsia="仿宋_GB2312" w:hAnsi="仿宋" w:cs="Times New Roman" w:hint="eastAsia"/>
          <w:sz w:val="28"/>
          <w:szCs w:val="28"/>
        </w:rPr>
        <w:t>建设</w:t>
      </w:r>
      <w:r w:rsidR="0000079C" w:rsidRPr="00DF253B">
        <w:rPr>
          <w:rFonts w:ascii="仿宋_GB2312" w:eastAsia="仿宋_GB2312" w:hAnsi="仿宋" w:cs="Times New Roman" w:hint="eastAsia"/>
          <w:sz w:val="28"/>
          <w:szCs w:val="28"/>
        </w:rPr>
        <w:t>，成效明显</w:t>
      </w:r>
      <w:r w:rsidR="00B35076" w:rsidRPr="00DF253B">
        <w:rPr>
          <w:rFonts w:ascii="仿宋_GB2312" w:eastAsia="仿宋_GB2312" w:hAnsi="仿宋" w:cs="Times New Roman" w:hint="eastAsia"/>
          <w:sz w:val="28"/>
          <w:szCs w:val="28"/>
        </w:rPr>
        <w:t>。</w:t>
      </w:r>
    </w:p>
    <w:p w:rsidR="00B35076" w:rsidRPr="00DF253B" w:rsidRDefault="00774AA5" w:rsidP="00DF253B">
      <w:pPr>
        <w:adjustRightInd w:val="0"/>
        <w:snapToGrid w:val="0"/>
        <w:spacing w:line="560" w:lineRule="exact"/>
        <w:ind w:firstLineChars="200" w:firstLine="562"/>
        <w:rPr>
          <w:rFonts w:ascii="仿宋_GB2312" w:eastAsia="仿宋_GB2312" w:hAnsi="仿宋" w:cs="Times New Roman"/>
          <w:sz w:val="28"/>
          <w:szCs w:val="28"/>
        </w:rPr>
      </w:pPr>
      <w:r w:rsidRPr="00DF253B">
        <w:rPr>
          <w:rFonts w:ascii="仿宋_GB2312" w:eastAsia="仿宋_GB2312" w:hAnsi="仿宋" w:cs="Times New Roman" w:hint="eastAsia"/>
          <w:b/>
          <w:sz w:val="28"/>
          <w:szCs w:val="28"/>
        </w:rPr>
        <w:t>4</w:t>
      </w:r>
      <w:r w:rsidR="00D80F64" w:rsidRPr="00DF253B">
        <w:rPr>
          <w:rFonts w:ascii="仿宋_GB2312" w:eastAsia="仿宋_GB2312" w:hAnsi="仿宋" w:cs="Times New Roman" w:hint="eastAsia"/>
          <w:b/>
          <w:sz w:val="28"/>
          <w:szCs w:val="28"/>
        </w:rPr>
        <w:t>．</w:t>
      </w:r>
      <w:r w:rsidR="00B35076" w:rsidRPr="00DF253B">
        <w:rPr>
          <w:rFonts w:ascii="仿宋_GB2312" w:eastAsia="仿宋_GB2312" w:hAnsi="仿宋" w:cs="Times New Roman" w:hint="eastAsia"/>
          <w:b/>
          <w:sz w:val="28"/>
          <w:szCs w:val="28"/>
        </w:rPr>
        <w:t>师资力量雄厚。</w:t>
      </w:r>
      <w:r w:rsidR="00B35076" w:rsidRPr="00DF253B">
        <w:rPr>
          <w:rFonts w:ascii="仿宋_GB2312" w:eastAsia="仿宋_GB2312" w:hAnsi="仿宋" w:cs="Times New Roman" w:hint="eastAsia"/>
          <w:sz w:val="28"/>
          <w:szCs w:val="28"/>
        </w:rPr>
        <w:t>不断加强师资队伍和基层教学组织建设，教育教学研究活动广泛开展，专业教学团队结构合理、整体</w:t>
      </w:r>
      <w:r w:rsidR="002E639D" w:rsidRPr="00DF253B">
        <w:rPr>
          <w:rFonts w:ascii="仿宋_GB2312" w:eastAsia="仿宋_GB2312" w:hAnsi="仿宋" w:cs="Times New Roman" w:hint="eastAsia"/>
          <w:sz w:val="28"/>
          <w:szCs w:val="28"/>
        </w:rPr>
        <w:t>教学</w:t>
      </w:r>
      <w:r w:rsidR="00B35076" w:rsidRPr="00DF253B">
        <w:rPr>
          <w:rFonts w:ascii="仿宋_GB2312" w:eastAsia="仿宋_GB2312" w:hAnsi="仿宋" w:cs="Times New Roman" w:hint="eastAsia"/>
          <w:sz w:val="28"/>
          <w:szCs w:val="28"/>
        </w:rPr>
        <w:t>水平高。</w:t>
      </w:r>
    </w:p>
    <w:p w:rsidR="00B35076" w:rsidRPr="00DF253B" w:rsidRDefault="00774AA5" w:rsidP="00DF253B">
      <w:pPr>
        <w:adjustRightInd w:val="0"/>
        <w:snapToGrid w:val="0"/>
        <w:spacing w:line="560" w:lineRule="exact"/>
        <w:ind w:firstLineChars="200" w:firstLine="562"/>
        <w:rPr>
          <w:rFonts w:ascii="仿宋_GB2312" w:eastAsia="仿宋_GB2312" w:hAnsi="仿宋" w:cs="Times New Roman"/>
          <w:sz w:val="28"/>
          <w:szCs w:val="28"/>
        </w:rPr>
      </w:pPr>
      <w:r w:rsidRPr="00DF253B">
        <w:rPr>
          <w:rFonts w:ascii="仿宋_GB2312" w:eastAsia="仿宋_GB2312" w:hAnsi="仿宋" w:cs="Times New Roman" w:hint="eastAsia"/>
          <w:b/>
          <w:sz w:val="28"/>
          <w:szCs w:val="28"/>
        </w:rPr>
        <w:t>5</w:t>
      </w:r>
      <w:r w:rsidR="00D80F64" w:rsidRPr="00DF253B">
        <w:rPr>
          <w:rFonts w:ascii="仿宋_GB2312" w:eastAsia="仿宋_GB2312" w:hAnsi="仿宋" w:cs="Times New Roman" w:hint="eastAsia"/>
          <w:b/>
          <w:sz w:val="28"/>
          <w:szCs w:val="28"/>
        </w:rPr>
        <w:t>．</w:t>
      </w:r>
      <w:r w:rsidR="00B35076" w:rsidRPr="00DF253B">
        <w:rPr>
          <w:rFonts w:ascii="仿宋_GB2312" w:eastAsia="仿宋_GB2312" w:hAnsi="仿宋" w:cs="Times New Roman" w:hint="eastAsia"/>
          <w:b/>
          <w:sz w:val="28"/>
          <w:szCs w:val="28"/>
        </w:rPr>
        <w:t>培养质量一流。</w:t>
      </w:r>
      <w:r w:rsidR="00B35076" w:rsidRPr="00DF253B">
        <w:rPr>
          <w:rFonts w:ascii="仿宋_GB2312" w:eastAsia="仿宋_GB2312" w:hAnsi="仿宋" w:cs="Times New Roman" w:hint="eastAsia"/>
          <w:sz w:val="28"/>
          <w:szCs w:val="28"/>
        </w:rPr>
        <w:t>坚持以学生为中心，促进学生全面发展，有效激发学生学习兴趣和潜能，增强创新精神、实践能力和社会责任感，毕业生行业认可度高、社会整体评价好。</w:t>
      </w:r>
    </w:p>
    <w:p w:rsidR="00822F19" w:rsidRPr="00DF253B" w:rsidRDefault="00774AA5" w:rsidP="00DF253B">
      <w:pPr>
        <w:adjustRightInd w:val="0"/>
        <w:snapToGrid w:val="0"/>
        <w:spacing w:line="560" w:lineRule="exact"/>
        <w:ind w:firstLineChars="200" w:firstLine="562"/>
        <w:rPr>
          <w:rFonts w:ascii="仿宋_GB2312" w:eastAsia="仿宋_GB2312" w:hAnsi="黑体" w:cs="Times New Roman"/>
          <w:b/>
          <w:sz w:val="28"/>
          <w:szCs w:val="28"/>
        </w:rPr>
      </w:pPr>
      <w:r w:rsidRPr="00DF253B">
        <w:rPr>
          <w:rFonts w:ascii="仿宋_GB2312" w:eastAsia="仿宋_GB2312" w:hAnsi="黑体" w:cs="Times New Roman" w:hint="eastAsia"/>
          <w:b/>
          <w:sz w:val="28"/>
          <w:szCs w:val="28"/>
        </w:rPr>
        <w:t>五</w:t>
      </w:r>
      <w:r w:rsidR="000F626F" w:rsidRPr="00DF253B">
        <w:rPr>
          <w:rFonts w:ascii="仿宋_GB2312" w:eastAsia="仿宋_GB2312" w:hAnsi="黑体" w:cs="Times New Roman" w:hint="eastAsia"/>
          <w:b/>
          <w:sz w:val="28"/>
          <w:szCs w:val="28"/>
        </w:rPr>
        <w:t>、</w:t>
      </w:r>
      <w:r w:rsidR="00822F19" w:rsidRPr="00DF253B">
        <w:rPr>
          <w:rFonts w:ascii="仿宋_GB2312" w:eastAsia="仿宋_GB2312" w:hAnsi="黑体" w:cs="Times New Roman" w:hint="eastAsia"/>
          <w:b/>
          <w:sz w:val="28"/>
          <w:szCs w:val="28"/>
        </w:rPr>
        <w:t>申报程序及</w:t>
      </w:r>
      <w:r w:rsidR="00E84060" w:rsidRPr="00DF253B">
        <w:rPr>
          <w:rFonts w:ascii="仿宋_GB2312" w:eastAsia="仿宋_GB2312" w:hAnsi="黑体" w:cs="Times New Roman" w:hint="eastAsia"/>
          <w:b/>
          <w:sz w:val="28"/>
          <w:szCs w:val="28"/>
        </w:rPr>
        <w:t>材料</w:t>
      </w:r>
      <w:r w:rsidR="00822F19" w:rsidRPr="00DF253B">
        <w:rPr>
          <w:rFonts w:ascii="仿宋_GB2312" w:eastAsia="仿宋_GB2312" w:hAnsi="黑体" w:cs="Times New Roman" w:hint="eastAsia"/>
          <w:b/>
          <w:sz w:val="28"/>
          <w:szCs w:val="28"/>
        </w:rPr>
        <w:t>要求</w:t>
      </w:r>
    </w:p>
    <w:p w:rsidR="000F626F" w:rsidRPr="00DF253B" w:rsidRDefault="000F626F" w:rsidP="00DF253B">
      <w:pPr>
        <w:adjustRightInd w:val="0"/>
        <w:snapToGrid w:val="0"/>
        <w:spacing w:line="560" w:lineRule="exact"/>
        <w:ind w:firstLineChars="200" w:firstLine="562"/>
        <w:rPr>
          <w:rFonts w:ascii="仿宋_GB2312" w:eastAsia="仿宋_GB2312" w:hAnsi="黑体" w:cs="Times New Roman"/>
          <w:b/>
          <w:sz w:val="28"/>
          <w:szCs w:val="28"/>
        </w:rPr>
      </w:pPr>
      <w:r w:rsidRPr="00DF253B">
        <w:rPr>
          <w:rFonts w:ascii="仿宋_GB2312" w:eastAsia="仿宋_GB2312" w:hAnsi="黑体" w:cs="Times New Roman" w:hint="eastAsia"/>
          <w:b/>
          <w:sz w:val="28"/>
          <w:szCs w:val="28"/>
        </w:rPr>
        <w:t>（一）申报程序</w:t>
      </w:r>
    </w:p>
    <w:p w:rsidR="00822F19" w:rsidRPr="00DF253B" w:rsidRDefault="00822F19"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1</w:t>
      </w:r>
      <w:r w:rsidR="00D80F64" w:rsidRPr="00DF253B">
        <w:rPr>
          <w:rFonts w:ascii="仿宋_GB2312" w:eastAsia="仿宋_GB2312" w:hAnsi="仿宋" w:cs="Times New Roman" w:hint="eastAsia"/>
          <w:sz w:val="28"/>
          <w:szCs w:val="28"/>
        </w:rPr>
        <w:t>．</w:t>
      </w:r>
      <w:r w:rsidR="00774AA5" w:rsidRPr="00DF253B">
        <w:rPr>
          <w:rFonts w:ascii="仿宋_GB2312" w:eastAsia="仿宋_GB2312" w:hAnsi="仿宋" w:cs="Times New Roman" w:hint="eastAsia"/>
          <w:sz w:val="28"/>
          <w:szCs w:val="28"/>
        </w:rPr>
        <w:t>6月6日-6月11日，各学院</w:t>
      </w:r>
      <w:r w:rsidRPr="00DF253B">
        <w:rPr>
          <w:rFonts w:ascii="仿宋_GB2312" w:eastAsia="仿宋_GB2312" w:hAnsi="仿宋" w:cs="Times New Roman" w:hint="eastAsia"/>
          <w:sz w:val="28"/>
          <w:szCs w:val="28"/>
        </w:rPr>
        <w:t>认真组织学习本</w:t>
      </w:r>
      <w:r w:rsidR="00774AA5" w:rsidRPr="00DF253B">
        <w:rPr>
          <w:rFonts w:ascii="仿宋_GB2312" w:eastAsia="仿宋_GB2312" w:hAnsi="仿宋" w:cs="Times New Roman" w:hint="eastAsia"/>
          <w:sz w:val="28"/>
          <w:szCs w:val="28"/>
        </w:rPr>
        <w:t>细则</w:t>
      </w:r>
      <w:r w:rsidRPr="00DF253B">
        <w:rPr>
          <w:rFonts w:ascii="仿宋_GB2312" w:eastAsia="仿宋_GB2312" w:hAnsi="仿宋" w:cs="Times New Roman" w:hint="eastAsia"/>
          <w:sz w:val="28"/>
          <w:szCs w:val="28"/>
        </w:rPr>
        <w:t>，按照申报条件，组织有关专业申报；</w:t>
      </w:r>
    </w:p>
    <w:p w:rsidR="00822F19" w:rsidRPr="00DF253B" w:rsidRDefault="00774AA5"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2</w:t>
      </w:r>
      <w:r w:rsidR="00D80F64" w:rsidRPr="00DF253B">
        <w:rPr>
          <w:rFonts w:ascii="仿宋_GB2312" w:eastAsia="仿宋_GB2312" w:hAnsi="仿宋" w:cs="Times New Roman" w:hint="eastAsia"/>
          <w:sz w:val="28"/>
          <w:szCs w:val="28"/>
        </w:rPr>
        <w:t>．</w:t>
      </w:r>
      <w:r w:rsidRPr="00DF253B">
        <w:rPr>
          <w:rFonts w:ascii="仿宋_GB2312" w:eastAsia="仿宋_GB2312" w:hAnsi="仿宋" w:cs="Times New Roman" w:hint="eastAsia"/>
          <w:sz w:val="28"/>
          <w:szCs w:val="28"/>
        </w:rPr>
        <w:t>6月11日</w:t>
      </w:r>
      <w:r w:rsidR="00822F19" w:rsidRPr="00DF253B">
        <w:rPr>
          <w:rFonts w:ascii="仿宋_GB2312" w:eastAsia="仿宋_GB2312" w:hAnsi="仿宋" w:cs="Times New Roman" w:hint="eastAsia"/>
          <w:sz w:val="28"/>
          <w:szCs w:val="28"/>
        </w:rPr>
        <w:t>公示申报专业及其有关情况，公示时间为7天；</w:t>
      </w:r>
    </w:p>
    <w:p w:rsidR="00822F19" w:rsidRPr="00DF253B" w:rsidRDefault="00774AA5"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lastRenderedPageBreak/>
        <w:t>3</w:t>
      </w:r>
      <w:r w:rsidR="00822F19" w:rsidRPr="00DF253B">
        <w:rPr>
          <w:rFonts w:ascii="仿宋_GB2312" w:eastAsia="仿宋_GB2312" w:hAnsi="仿宋" w:cs="Times New Roman" w:hint="eastAsia"/>
          <w:sz w:val="28"/>
          <w:szCs w:val="28"/>
        </w:rPr>
        <w:t>．</w:t>
      </w:r>
      <w:r w:rsidRPr="00DF253B">
        <w:rPr>
          <w:rFonts w:ascii="仿宋_GB2312" w:eastAsia="仿宋_GB2312" w:hAnsi="仿宋" w:cs="Times New Roman" w:hint="eastAsia"/>
          <w:sz w:val="28"/>
          <w:szCs w:val="28"/>
        </w:rPr>
        <w:t>6月12日，</w:t>
      </w:r>
      <w:r w:rsidR="00822F19" w:rsidRPr="00DF253B">
        <w:rPr>
          <w:rFonts w:ascii="仿宋_GB2312" w:eastAsia="仿宋_GB2312" w:hAnsi="仿宋" w:cs="Times New Roman" w:hint="eastAsia"/>
          <w:sz w:val="28"/>
          <w:szCs w:val="28"/>
        </w:rPr>
        <w:t>组织校内评审</w:t>
      </w:r>
      <w:r w:rsidRPr="00DF253B">
        <w:rPr>
          <w:rFonts w:ascii="仿宋_GB2312" w:eastAsia="仿宋_GB2312" w:hAnsi="仿宋" w:cs="Times New Roman" w:hint="eastAsia"/>
          <w:sz w:val="28"/>
          <w:szCs w:val="28"/>
        </w:rPr>
        <w:t>，对申报专业进行排序</w:t>
      </w:r>
      <w:r w:rsidR="00822F19" w:rsidRPr="00DF253B">
        <w:rPr>
          <w:rFonts w:ascii="仿宋_GB2312" w:eastAsia="仿宋_GB2312" w:hAnsi="仿宋" w:cs="Times New Roman" w:hint="eastAsia"/>
          <w:sz w:val="28"/>
          <w:szCs w:val="28"/>
        </w:rPr>
        <w:t>；</w:t>
      </w:r>
    </w:p>
    <w:p w:rsidR="00774AA5" w:rsidRPr="00DF253B" w:rsidRDefault="00774AA5"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4</w:t>
      </w:r>
      <w:r w:rsidR="00822F19" w:rsidRPr="00DF253B">
        <w:rPr>
          <w:rFonts w:ascii="仿宋_GB2312" w:eastAsia="仿宋_GB2312" w:hAnsi="仿宋" w:cs="Times New Roman" w:hint="eastAsia"/>
          <w:sz w:val="28"/>
          <w:szCs w:val="28"/>
        </w:rPr>
        <w:t>．</w:t>
      </w:r>
      <w:r w:rsidRPr="00DF253B">
        <w:rPr>
          <w:rFonts w:ascii="仿宋_GB2312" w:eastAsia="仿宋_GB2312" w:hAnsi="仿宋" w:cs="Times New Roman" w:hint="eastAsia"/>
          <w:sz w:val="28"/>
          <w:szCs w:val="28"/>
        </w:rPr>
        <w:t>6月13日，校长办公会审议，并对审议结果进行校内公示</w:t>
      </w:r>
      <w:r w:rsidR="00EE7FBA" w:rsidRPr="00DF253B">
        <w:rPr>
          <w:rFonts w:ascii="仿宋_GB2312" w:eastAsia="仿宋_GB2312" w:hAnsi="仿宋" w:cs="Times New Roman" w:hint="eastAsia"/>
          <w:sz w:val="28"/>
          <w:szCs w:val="28"/>
        </w:rPr>
        <w:t>，公示时间为5天</w:t>
      </w:r>
      <w:r w:rsidRPr="00DF253B">
        <w:rPr>
          <w:rFonts w:ascii="仿宋_GB2312" w:eastAsia="仿宋_GB2312" w:hAnsi="仿宋" w:cs="Times New Roman" w:hint="eastAsia"/>
          <w:sz w:val="28"/>
          <w:szCs w:val="28"/>
        </w:rPr>
        <w:t>；</w:t>
      </w:r>
    </w:p>
    <w:p w:rsidR="00822F19" w:rsidRPr="00DF253B" w:rsidRDefault="00774AA5"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5．6月17日，择优推荐前10个专业上报省教育厅。</w:t>
      </w:r>
    </w:p>
    <w:p w:rsidR="00822F19" w:rsidRPr="00DF253B" w:rsidRDefault="00822F19" w:rsidP="00DF253B">
      <w:pPr>
        <w:adjustRightInd w:val="0"/>
        <w:snapToGrid w:val="0"/>
        <w:spacing w:line="560" w:lineRule="exact"/>
        <w:ind w:firstLineChars="200" w:firstLine="562"/>
        <w:rPr>
          <w:rFonts w:ascii="仿宋_GB2312" w:eastAsia="仿宋_GB2312" w:hAnsi="黑体" w:cs="Times New Roman"/>
          <w:b/>
          <w:sz w:val="28"/>
          <w:szCs w:val="28"/>
        </w:rPr>
      </w:pPr>
      <w:r w:rsidRPr="00DF253B">
        <w:rPr>
          <w:rFonts w:ascii="仿宋_GB2312" w:eastAsia="仿宋_GB2312" w:hAnsi="黑体" w:cs="Times New Roman" w:hint="eastAsia"/>
          <w:b/>
          <w:sz w:val="28"/>
          <w:szCs w:val="28"/>
        </w:rPr>
        <w:t>（</w:t>
      </w:r>
      <w:r w:rsidR="000F626F" w:rsidRPr="00DF253B">
        <w:rPr>
          <w:rFonts w:ascii="仿宋_GB2312" w:eastAsia="仿宋_GB2312" w:hAnsi="黑体" w:cs="Times New Roman" w:hint="eastAsia"/>
          <w:b/>
          <w:sz w:val="28"/>
          <w:szCs w:val="28"/>
        </w:rPr>
        <w:t>二</w:t>
      </w:r>
      <w:r w:rsidRPr="00DF253B">
        <w:rPr>
          <w:rFonts w:ascii="仿宋_GB2312" w:eastAsia="仿宋_GB2312" w:hAnsi="黑体" w:cs="Times New Roman" w:hint="eastAsia"/>
          <w:b/>
          <w:sz w:val="28"/>
          <w:szCs w:val="28"/>
        </w:rPr>
        <w:t>）申报</w:t>
      </w:r>
      <w:r w:rsidR="00637999" w:rsidRPr="00DF253B">
        <w:rPr>
          <w:rFonts w:ascii="仿宋_GB2312" w:eastAsia="仿宋_GB2312" w:hAnsi="黑体" w:cs="Times New Roman" w:hint="eastAsia"/>
          <w:b/>
          <w:sz w:val="28"/>
          <w:szCs w:val="28"/>
        </w:rPr>
        <w:t>材料</w:t>
      </w:r>
    </w:p>
    <w:p w:rsidR="00A004DC" w:rsidRPr="00DF253B" w:rsidRDefault="00A004DC"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1.6月10日中午12:00之前，请各学院将申报专业及其有关情况电子</w:t>
      </w:r>
      <w:proofErr w:type="gramStart"/>
      <w:r w:rsidRPr="00DF253B">
        <w:rPr>
          <w:rFonts w:ascii="仿宋_GB2312" w:eastAsia="仿宋_GB2312" w:hAnsi="仿宋" w:cs="Times New Roman" w:hint="eastAsia"/>
          <w:sz w:val="28"/>
          <w:szCs w:val="28"/>
        </w:rPr>
        <w:t>档</w:t>
      </w:r>
      <w:proofErr w:type="gramEnd"/>
      <w:r w:rsidRPr="00DF253B">
        <w:rPr>
          <w:rFonts w:ascii="仿宋_GB2312" w:eastAsia="仿宋_GB2312" w:hAnsi="仿宋" w:cs="Times New Roman" w:hint="eastAsia"/>
          <w:sz w:val="28"/>
          <w:szCs w:val="28"/>
        </w:rPr>
        <w:t>报送教务处教学研究科。</w:t>
      </w:r>
    </w:p>
    <w:p w:rsidR="009E1649" w:rsidRPr="00DF253B" w:rsidRDefault="0080620B"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2</w:t>
      </w:r>
      <w:r w:rsidR="00E960CF" w:rsidRPr="00DF253B">
        <w:rPr>
          <w:rFonts w:ascii="仿宋_GB2312" w:eastAsia="仿宋_GB2312" w:hAnsi="仿宋" w:cs="Times New Roman" w:hint="eastAsia"/>
          <w:sz w:val="28"/>
          <w:szCs w:val="28"/>
        </w:rPr>
        <w:t>．</w:t>
      </w:r>
      <w:r w:rsidR="009E1649" w:rsidRPr="00DF253B">
        <w:rPr>
          <w:rFonts w:ascii="仿宋_GB2312" w:eastAsia="仿宋_GB2312" w:hAnsi="仿宋" w:cs="Times New Roman" w:hint="eastAsia"/>
          <w:sz w:val="28"/>
          <w:szCs w:val="28"/>
        </w:rPr>
        <w:t>6月11日下午16：00之前，请各专业将下列材料交</w:t>
      </w:r>
      <w:r w:rsidR="00E960CF" w:rsidRPr="00DF253B">
        <w:rPr>
          <w:rFonts w:ascii="仿宋_GB2312" w:eastAsia="仿宋_GB2312" w:hAnsi="仿宋" w:cs="Times New Roman" w:hint="eastAsia"/>
          <w:sz w:val="28"/>
          <w:szCs w:val="28"/>
        </w:rPr>
        <w:t>教务处</w:t>
      </w:r>
      <w:r w:rsidRPr="00DF253B">
        <w:rPr>
          <w:rFonts w:ascii="仿宋_GB2312" w:eastAsia="仿宋_GB2312" w:hAnsi="仿宋" w:cs="Times New Roman" w:hint="eastAsia"/>
          <w:sz w:val="28"/>
          <w:szCs w:val="28"/>
        </w:rPr>
        <w:t>教学研究科</w:t>
      </w:r>
      <w:r w:rsidR="00E960CF" w:rsidRPr="00DF253B">
        <w:rPr>
          <w:rFonts w:ascii="仿宋_GB2312" w:eastAsia="仿宋_GB2312" w:hAnsi="仿宋" w:cs="Times New Roman" w:hint="eastAsia"/>
          <w:sz w:val="28"/>
          <w:szCs w:val="28"/>
        </w:rPr>
        <w:t>。</w:t>
      </w:r>
    </w:p>
    <w:p w:rsidR="00822F19" w:rsidRPr="00DF253B" w:rsidRDefault="00E960CF"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（1）</w:t>
      </w:r>
      <w:r w:rsidR="00B26CE0" w:rsidRPr="00DF253B">
        <w:rPr>
          <w:rFonts w:ascii="仿宋_GB2312" w:eastAsia="仿宋_GB2312" w:hAnsi="仿宋" w:cs="Times New Roman" w:hint="eastAsia"/>
          <w:sz w:val="28"/>
          <w:szCs w:val="28"/>
        </w:rPr>
        <w:t>江苏</w:t>
      </w:r>
      <w:r w:rsidR="00454ED7" w:rsidRPr="00DF253B">
        <w:rPr>
          <w:rFonts w:ascii="仿宋_GB2312" w:eastAsia="仿宋_GB2312" w:hAnsi="仿宋" w:cs="Times New Roman" w:hint="eastAsia"/>
          <w:sz w:val="28"/>
          <w:szCs w:val="28"/>
        </w:rPr>
        <w:t>高校</w:t>
      </w:r>
      <w:r w:rsidR="00987683" w:rsidRPr="00DF253B">
        <w:rPr>
          <w:rFonts w:ascii="仿宋_GB2312" w:eastAsia="仿宋_GB2312" w:hAnsi="仿宋" w:cs="Times New Roman" w:hint="eastAsia"/>
          <w:sz w:val="28"/>
          <w:szCs w:val="28"/>
        </w:rPr>
        <w:t>一流本科专业建设点</w:t>
      </w:r>
      <w:r w:rsidR="00B26CE0" w:rsidRPr="00DF253B">
        <w:rPr>
          <w:rFonts w:ascii="仿宋_GB2312" w:eastAsia="仿宋_GB2312" w:hAnsi="仿宋" w:cs="Times New Roman" w:hint="eastAsia"/>
          <w:sz w:val="28"/>
          <w:szCs w:val="28"/>
        </w:rPr>
        <w:t>申报</w:t>
      </w:r>
      <w:r w:rsidR="00987683" w:rsidRPr="00DF253B">
        <w:rPr>
          <w:rFonts w:ascii="仿宋_GB2312" w:eastAsia="仿宋_GB2312" w:hAnsi="仿宋" w:cs="Times New Roman" w:hint="eastAsia"/>
          <w:sz w:val="28"/>
          <w:szCs w:val="28"/>
        </w:rPr>
        <w:t>表</w:t>
      </w:r>
      <w:r w:rsidR="00822F19" w:rsidRPr="00DF253B">
        <w:rPr>
          <w:rFonts w:ascii="仿宋_GB2312" w:eastAsia="仿宋_GB2312" w:hAnsi="仿宋" w:cs="Times New Roman" w:hint="eastAsia"/>
          <w:sz w:val="28"/>
          <w:szCs w:val="28"/>
        </w:rPr>
        <w:t>（附件</w:t>
      </w:r>
      <w:r w:rsidR="00637999" w:rsidRPr="00DF253B">
        <w:rPr>
          <w:rFonts w:ascii="仿宋_GB2312" w:eastAsia="仿宋_GB2312" w:hAnsi="仿宋" w:cs="Times New Roman" w:hint="eastAsia"/>
          <w:sz w:val="28"/>
          <w:szCs w:val="28"/>
        </w:rPr>
        <w:t>2</w:t>
      </w:r>
      <w:r w:rsidR="00822F19" w:rsidRPr="00DF253B">
        <w:rPr>
          <w:rFonts w:ascii="仿宋_GB2312" w:eastAsia="仿宋_GB2312" w:hAnsi="仿宋" w:cs="Times New Roman" w:hint="eastAsia"/>
          <w:sz w:val="28"/>
          <w:szCs w:val="28"/>
        </w:rPr>
        <w:t>，书面文本一式</w:t>
      </w:r>
      <w:r w:rsidR="009E1649" w:rsidRPr="00DF253B">
        <w:rPr>
          <w:rFonts w:ascii="仿宋_GB2312" w:eastAsia="仿宋_GB2312" w:hAnsi="仿宋" w:cs="Times New Roman" w:hint="eastAsia"/>
          <w:sz w:val="28"/>
          <w:szCs w:val="28"/>
        </w:rPr>
        <w:t>7</w:t>
      </w:r>
      <w:r w:rsidR="00822F19" w:rsidRPr="00DF253B">
        <w:rPr>
          <w:rFonts w:ascii="仿宋_GB2312" w:eastAsia="仿宋_GB2312" w:hAnsi="仿宋" w:cs="Times New Roman" w:hint="eastAsia"/>
          <w:sz w:val="28"/>
          <w:szCs w:val="28"/>
        </w:rPr>
        <w:t>份）；</w:t>
      </w:r>
    </w:p>
    <w:p w:rsidR="00166577" w:rsidRPr="00DF253B" w:rsidRDefault="00E960CF"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（2）</w:t>
      </w:r>
      <w:r w:rsidR="0080620B" w:rsidRPr="00DF253B">
        <w:rPr>
          <w:rFonts w:ascii="仿宋_GB2312" w:eastAsia="仿宋_GB2312" w:hAnsi="仿宋" w:cs="Times New Roman" w:hint="eastAsia"/>
          <w:sz w:val="28"/>
          <w:szCs w:val="28"/>
        </w:rPr>
        <w:t>2018级或2019级</w:t>
      </w:r>
      <w:r w:rsidR="00166577" w:rsidRPr="00DF253B">
        <w:rPr>
          <w:rFonts w:ascii="仿宋_GB2312" w:eastAsia="仿宋_GB2312" w:hAnsi="仿宋" w:cs="Times New Roman" w:hint="eastAsia"/>
          <w:sz w:val="28"/>
          <w:szCs w:val="28"/>
        </w:rPr>
        <w:t>人才培养方案（书面文本一式</w:t>
      </w:r>
      <w:r w:rsidR="009E1649" w:rsidRPr="00DF253B">
        <w:rPr>
          <w:rFonts w:ascii="仿宋_GB2312" w:eastAsia="仿宋_GB2312" w:hAnsi="仿宋" w:cs="Times New Roman" w:hint="eastAsia"/>
          <w:sz w:val="28"/>
          <w:szCs w:val="28"/>
        </w:rPr>
        <w:t>7</w:t>
      </w:r>
      <w:r w:rsidR="00166577" w:rsidRPr="00DF253B">
        <w:rPr>
          <w:rFonts w:ascii="仿宋_GB2312" w:eastAsia="仿宋_GB2312" w:hAnsi="仿宋" w:cs="Times New Roman" w:hint="eastAsia"/>
          <w:sz w:val="28"/>
          <w:szCs w:val="28"/>
        </w:rPr>
        <w:t>份）；</w:t>
      </w:r>
    </w:p>
    <w:p w:rsidR="007B38F0" w:rsidRPr="00DF253B" w:rsidRDefault="00E960CF"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（3）</w:t>
      </w:r>
      <w:r w:rsidR="007B38F0" w:rsidRPr="00DF253B">
        <w:rPr>
          <w:rFonts w:ascii="仿宋_GB2312" w:eastAsia="仿宋_GB2312" w:hAnsi="仿宋" w:cs="Times New Roman" w:hint="eastAsia"/>
          <w:sz w:val="28"/>
          <w:szCs w:val="28"/>
        </w:rPr>
        <w:t>申报专业的支撑材料：包括必要的师资队伍、教学条件、社会评价、管理制度、有关建设成果及获奖的证明材料等（</w:t>
      </w:r>
      <w:r w:rsidR="00637999" w:rsidRPr="00DF253B">
        <w:rPr>
          <w:rFonts w:ascii="仿宋_GB2312" w:eastAsia="仿宋_GB2312" w:hAnsi="仿宋" w:cs="Times New Roman" w:hint="eastAsia"/>
          <w:sz w:val="28"/>
          <w:szCs w:val="28"/>
        </w:rPr>
        <w:t>书面文本一式1份，</w:t>
      </w:r>
      <w:r w:rsidR="007B38F0" w:rsidRPr="00DF253B">
        <w:rPr>
          <w:rFonts w:ascii="仿宋_GB2312" w:eastAsia="仿宋_GB2312" w:hAnsi="仿宋" w:cs="Times New Roman" w:hint="eastAsia"/>
          <w:sz w:val="28"/>
          <w:szCs w:val="28"/>
        </w:rPr>
        <w:t>A4正反打印，不得超过100页</w:t>
      </w:r>
      <w:r w:rsidR="0080620B" w:rsidRPr="00DF253B">
        <w:rPr>
          <w:rFonts w:ascii="仿宋_GB2312" w:eastAsia="仿宋_GB2312" w:hAnsi="仿宋" w:cs="Times New Roman" w:hint="eastAsia"/>
          <w:sz w:val="28"/>
          <w:szCs w:val="28"/>
        </w:rPr>
        <w:t>，用夹子夹好，不需装订</w:t>
      </w:r>
      <w:r w:rsidR="007B38F0" w:rsidRPr="00DF253B">
        <w:rPr>
          <w:rFonts w:ascii="仿宋_GB2312" w:eastAsia="仿宋_GB2312" w:hAnsi="仿宋" w:cs="Times New Roman" w:hint="eastAsia"/>
          <w:sz w:val="28"/>
          <w:szCs w:val="28"/>
        </w:rPr>
        <w:t>）；</w:t>
      </w:r>
    </w:p>
    <w:p w:rsidR="00B26CE0" w:rsidRPr="00DF253B" w:rsidRDefault="00E960CF"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（4）</w:t>
      </w:r>
      <w:r w:rsidR="00647E22" w:rsidRPr="00DF253B">
        <w:rPr>
          <w:rFonts w:ascii="仿宋_GB2312" w:eastAsia="仿宋_GB2312" w:hAnsi="仿宋" w:cs="Times New Roman" w:hint="eastAsia"/>
          <w:sz w:val="28"/>
          <w:szCs w:val="28"/>
        </w:rPr>
        <w:t>江苏高校一流本科专业</w:t>
      </w:r>
      <w:r w:rsidR="00461D69" w:rsidRPr="00DF253B">
        <w:rPr>
          <w:rFonts w:ascii="仿宋_GB2312" w:eastAsia="仿宋_GB2312" w:hAnsi="仿宋" w:cs="Times New Roman" w:hint="eastAsia"/>
          <w:sz w:val="28"/>
          <w:szCs w:val="28"/>
        </w:rPr>
        <w:t>建设点</w:t>
      </w:r>
      <w:r w:rsidR="00647E22" w:rsidRPr="00DF253B">
        <w:rPr>
          <w:rFonts w:ascii="仿宋_GB2312" w:eastAsia="仿宋_GB2312" w:hAnsi="仿宋" w:cs="Times New Roman" w:hint="eastAsia"/>
          <w:sz w:val="28"/>
          <w:szCs w:val="28"/>
        </w:rPr>
        <w:t>申报汇总表</w:t>
      </w:r>
      <w:r w:rsidR="00822F19" w:rsidRPr="00DF253B">
        <w:rPr>
          <w:rFonts w:ascii="仿宋_GB2312" w:eastAsia="仿宋_GB2312" w:hAnsi="仿宋" w:cs="Times New Roman" w:hint="eastAsia"/>
          <w:sz w:val="28"/>
          <w:szCs w:val="28"/>
        </w:rPr>
        <w:t>（附件</w:t>
      </w:r>
      <w:r w:rsidR="00637999" w:rsidRPr="00DF253B">
        <w:rPr>
          <w:rFonts w:ascii="仿宋_GB2312" w:eastAsia="仿宋_GB2312" w:hAnsi="仿宋" w:cs="Times New Roman" w:hint="eastAsia"/>
          <w:sz w:val="28"/>
          <w:szCs w:val="28"/>
        </w:rPr>
        <w:t>3</w:t>
      </w:r>
      <w:r w:rsidR="00822F19" w:rsidRPr="00DF253B">
        <w:rPr>
          <w:rFonts w:ascii="仿宋_GB2312" w:eastAsia="仿宋_GB2312" w:hAnsi="仿宋" w:cs="Times New Roman" w:hint="eastAsia"/>
          <w:sz w:val="28"/>
          <w:szCs w:val="28"/>
        </w:rPr>
        <w:t>，书面文本一式</w:t>
      </w:r>
      <w:r w:rsidR="0080620B" w:rsidRPr="00DF253B">
        <w:rPr>
          <w:rFonts w:ascii="仿宋_GB2312" w:eastAsia="仿宋_GB2312" w:hAnsi="仿宋" w:cs="Times New Roman" w:hint="eastAsia"/>
          <w:sz w:val="28"/>
          <w:szCs w:val="28"/>
        </w:rPr>
        <w:t>1</w:t>
      </w:r>
      <w:r w:rsidR="00822F19" w:rsidRPr="00DF253B">
        <w:rPr>
          <w:rFonts w:ascii="仿宋_GB2312" w:eastAsia="仿宋_GB2312" w:hAnsi="仿宋" w:cs="Times New Roman" w:hint="eastAsia"/>
          <w:sz w:val="28"/>
          <w:szCs w:val="28"/>
        </w:rPr>
        <w:t>份）</w:t>
      </w:r>
      <w:r w:rsidR="00FB7EED" w:rsidRPr="00DF253B">
        <w:rPr>
          <w:rFonts w:ascii="仿宋_GB2312" w:eastAsia="仿宋_GB2312" w:hAnsi="仿宋" w:cs="Times New Roman" w:hint="eastAsia"/>
          <w:sz w:val="28"/>
          <w:szCs w:val="28"/>
        </w:rPr>
        <w:t>。</w:t>
      </w:r>
    </w:p>
    <w:p w:rsidR="00B26CE0" w:rsidRPr="00DF253B" w:rsidRDefault="00E960CF"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上述材料（</w:t>
      </w:r>
      <w:r w:rsidR="00822F19" w:rsidRPr="00DF253B">
        <w:rPr>
          <w:rFonts w:ascii="仿宋_GB2312" w:eastAsia="仿宋_GB2312" w:hAnsi="仿宋" w:cs="Times New Roman" w:hint="eastAsia"/>
          <w:sz w:val="28"/>
          <w:szCs w:val="28"/>
        </w:rPr>
        <w:t>1</w:t>
      </w:r>
      <w:r w:rsidRPr="00DF253B">
        <w:rPr>
          <w:rFonts w:ascii="仿宋_GB2312" w:eastAsia="仿宋_GB2312" w:hAnsi="仿宋" w:cs="Times New Roman" w:hint="eastAsia"/>
          <w:sz w:val="28"/>
          <w:szCs w:val="28"/>
        </w:rPr>
        <w:t>）</w:t>
      </w:r>
      <w:r w:rsidR="00822F19" w:rsidRPr="00DF253B">
        <w:rPr>
          <w:rFonts w:ascii="仿宋_GB2312" w:eastAsia="仿宋_GB2312" w:hAnsi="仿宋" w:cs="Times New Roman" w:hint="eastAsia"/>
          <w:sz w:val="28"/>
          <w:szCs w:val="28"/>
        </w:rPr>
        <w:t>、</w:t>
      </w:r>
      <w:r w:rsidRPr="00DF253B">
        <w:rPr>
          <w:rFonts w:ascii="仿宋_GB2312" w:eastAsia="仿宋_GB2312" w:hAnsi="仿宋" w:cs="Times New Roman" w:hint="eastAsia"/>
          <w:sz w:val="28"/>
          <w:szCs w:val="28"/>
        </w:rPr>
        <w:t>（</w:t>
      </w:r>
      <w:r w:rsidR="00822F19" w:rsidRPr="00DF253B">
        <w:rPr>
          <w:rFonts w:ascii="仿宋_GB2312" w:eastAsia="仿宋_GB2312" w:hAnsi="仿宋" w:cs="Times New Roman" w:hint="eastAsia"/>
          <w:sz w:val="28"/>
          <w:szCs w:val="28"/>
        </w:rPr>
        <w:t>2</w:t>
      </w:r>
      <w:r w:rsidRPr="00DF253B">
        <w:rPr>
          <w:rFonts w:ascii="仿宋_GB2312" w:eastAsia="仿宋_GB2312" w:hAnsi="仿宋" w:cs="Times New Roman" w:hint="eastAsia"/>
          <w:sz w:val="28"/>
          <w:szCs w:val="28"/>
        </w:rPr>
        <w:t>）</w:t>
      </w:r>
      <w:r w:rsidR="00822F19" w:rsidRPr="00DF253B">
        <w:rPr>
          <w:rFonts w:ascii="仿宋_GB2312" w:eastAsia="仿宋_GB2312" w:hAnsi="仿宋" w:cs="Times New Roman" w:hint="eastAsia"/>
          <w:sz w:val="28"/>
          <w:szCs w:val="28"/>
        </w:rPr>
        <w:t>的Word版和PDF</w:t>
      </w:r>
      <w:proofErr w:type="gramStart"/>
      <w:r w:rsidR="00822F19" w:rsidRPr="00DF253B">
        <w:rPr>
          <w:rFonts w:ascii="仿宋_GB2312" w:eastAsia="仿宋_GB2312" w:hAnsi="仿宋" w:cs="Times New Roman" w:hint="eastAsia"/>
          <w:sz w:val="28"/>
          <w:szCs w:val="28"/>
        </w:rPr>
        <w:t>版电子</w:t>
      </w:r>
      <w:proofErr w:type="gramEnd"/>
      <w:r w:rsidR="00822F19" w:rsidRPr="00DF253B">
        <w:rPr>
          <w:rFonts w:ascii="仿宋_GB2312" w:eastAsia="仿宋_GB2312" w:hAnsi="仿宋" w:cs="Times New Roman" w:hint="eastAsia"/>
          <w:sz w:val="28"/>
          <w:szCs w:val="28"/>
        </w:rPr>
        <w:t>材料</w:t>
      </w:r>
      <w:r w:rsidR="00637999" w:rsidRPr="00DF253B">
        <w:rPr>
          <w:rFonts w:ascii="仿宋_GB2312" w:eastAsia="仿宋_GB2312" w:hAnsi="仿宋" w:cs="Times New Roman" w:hint="eastAsia"/>
          <w:sz w:val="28"/>
          <w:szCs w:val="28"/>
        </w:rPr>
        <w:t>（</w:t>
      </w:r>
      <w:r w:rsidR="00822F19" w:rsidRPr="00DF253B">
        <w:rPr>
          <w:rFonts w:ascii="仿宋_GB2312" w:eastAsia="仿宋_GB2312" w:hAnsi="仿宋" w:cs="Times New Roman" w:hint="eastAsia"/>
          <w:sz w:val="28"/>
          <w:szCs w:val="28"/>
        </w:rPr>
        <w:t>文件名为“学校全称+专业全称”</w:t>
      </w:r>
      <w:r w:rsidR="00637999" w:rsidRPr="00DF253B">
        <w:rPr>
          <w:rFonts w:ascii="仿宋_GB2312" w:eastAsia="仿宋_GB2312" w:hAnsi="仿宋" w:cs="Times New Roman" w:hint="eastAsia"/>
          <w:sz w:val="28"/>
          <w:szCs w:val="28"/>
        </w:rPr>
        <w:t>），</w:t>
      </w:r>
      <w:r w:rsidR="00822F19" w:rsidRPr="00DF253B">
        <w:rPr>
          <w:rFonts w:ascii="仿宋_GB2312" w:eastAsia="仿宋_GB2312" w:hAnsi="仿宋" w:cs="Times New Roman" w:hint="eastAsia"/>
          <w:sz w:val="28"/>
          <w:szCs w:val="28"/>
        </w:rPr>
        <w:t>材料</w:t>
      </w:r>
      <w:r w:rsidRPr="00DF253B">
        <w:rPr>
          <w:rFonts w:ascii="仿宋_GB2312" w:eastAsia="仿宋_GB2312" w:hAnsi="仿宋" w:cs="Times New Roman" w:hint="eastAsia"/>
          <w:sz w:val="28"/>
          <w:szCs w:val="28"/>
        </w:rPr>
        <w:t>（</w:t>
      </w:r>
      <w:r w:rsidR="00604A18" w:rsidRPr="00DF253B">
        <w:rPr>
          <w:rFonts w:ascii="仿宋_GB2312" w:eastAsia="仿宋_GB2312" w:hAnsi="仿宋" w:cs="Times New Roman" w:hint="eastAsia"/>
          <w:sz w:val="28"/>
          <w:szCs w:val="28"/>
        </w:rPr>
        <w:t>4</w:t>
      </w:r>
      <w:r w:rsidRPr="00DF253B">
        <w:rPr>
          <w:rFonts w:ascii="仿宋_GB2312" w:eastAsia="仿宋_GB2312" w:hAnsi="仿宋" w:cs="Times New Roman" w:hint="eastAsia"/>
          <w:sz w:val="28"/>
          <w:szCs w:val="28"/>
        </w:rPr>
        <w:t>）</w:t>
      </w:r>
      <w:r w:rsidR="00822F19" w:rsidRPr="00DF253B">
        <w:rPr>
          <w:rFonts w:ascii="仿宋_GB2312" w:eastAsia="仿宋_GB2312" w:hAnsi="仿宋" w:cs="Times New Roman" w:hint="eastAsia"/>
          <w:sz w:val="28"/>
          <w:szCs w:val="28"/>
        </w:rPr>
        <w:t>的</w:t>
      </w:r>
      <w:r w:rsidR="00C2286F" w:rsidRPr="00DF253B">
        <w:rPr>
          <w:rFonts w:ascii="仿宋_GB2312" w:eastAsia="仿宋_GB2312" w:hAnsi="仿宋" w:cs="Times New Roman" w:hint="eastAsia"/>
          <w:sz w:val="28"/>
          <w:szCs w:val="28"/>
        </w:rPr>
        <w:t>Word</w:t>
      </w:r>
      <w:proofErr w:type="gramStart"/>
      <w:r w:rsidR="00822F19" w:rsidRPr="00DF253B">
        <w:rPr>
          <w:rFonts w:ascii="仿宋_GB2312" w:eastAsia="仿宋_GB2312" w:hAnsi="仿宋" w:cs="Times New Roman" w:hint="eastAsia"/>
          <w:sz w:val="28"/>
          <w:szCs w:val="28"/>
        </w:rPr>
        <w:t>版材料</w:t>
      </w:r>
      <w:proofErr w:type="gramEnd"/>
      <w:r w:rsidR="009E1649" w:rsidRPr="00DF253B">
        <w:rPr>
          <w:rFonts w:ascii="仿宋_GB2312" w:eastAsia="仿宋_GB2312" w:hAnsi="仿宋" w:cs="Times New Roman" w:hint="eastAsia"/>
          <w:sz w:val="28"/>
          <w:szCs w:val="28"/>
        </w:rPr>
        <w:t>发送到jwc@oa.czu.cn。</w:t>
      </w:r>
    </w:p>
    <w:p w:rsidR="00CB4D48" w:rsidRPr="00DF253B" w:rsidRDefault="00E960CF"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2.评审后排名在前10的各专业</w:t>
      </w:r>
      <w:r w:rsidR="00454ED7" w:rsidRPr="00DF253B">
        <w:rPr>
          <w:rFonts w:ascii="仿宋_GB2312" w:eastAsia="仿宋_GB2312" w:hAnsi="仿宋" w:cs="Times New Roman" w:hint="eastAsia"/>
          <w:sz w:val="28"/>
          <w:szCs w:val="28"/>
        </w:rPr>
        <w:t>同步</w:t>
      </w:r>
      <w:r w:rsidR="00CB4D48" w:rsidRPr="00DF253B">
        <w:rPr>
          <w:rFonts w:ascii="仿宋_GB2312" w:eastAsia="仿宋_GB2312" w:hAnsi="仿宋" w:cs="Times New Roman" w:hint="eastAsia"/>
          <w:sz w:val="28"/>
          <w:szCs w:val="28"/>
        </w:rPr>
        <w:t>登</w:t>
      </w:r>
      <w:r w:rsidR="00856630" w:rsidRPr="00DF253B">
        <w:rPr>
          <w:rFonts w:ascii="仿宋_GB2312" w:eastAsia="仿宋_GB2312" w:hAnsi="仿宋" w:cs="Times New Roman" w:hint="eastAsia"/>
          <w:sz w:val="28"/>
          <w:szCs w:val="28"/>
        </w:rPr>
        <w:t>录</w:t>
      </w:r>
      <w:r w:rsidR="00CB4D48" w:rsidRPr="00DF253B">
        <w:rPr>
          <w:rFonts w:ascii="仿宋_GB2312" w:eastAsia="仿宋_GB2312" w:hAnsi="仿宋" w:cs="Times New Roman" w:hint="eastAsia"/>
          <w:sz w:val="28"/>
          <w:szCs w:val="28"/>
        </w:rPr>
        <w:t>“国家级一流本科专业建设报送系统”</w:t>
      </w:r>
      <w:r w:rsidR="00856630" w:rsidRPr="00DF253B">
        <w:rPr>
          <w:rFonts w:ascii="仿宋_GB2312" w:eastAsia="仿宋_GB2312" w:hAnsi="仿宋" w:cs="Times New Roman" w:hint="eastAsia"/>
          <w:sz w:val="28"/>
          <w:szCs w:val="28"/>
        </w:rPr>
        <w:t>，</w:t>
      </w:r>
      <w:r w:rsidR="00CB4D48" w:rsidRPr="00DF253B">
        <w:rPr>
          <w:rFonts w:ascii="仿宋_GB2312" w:eastAsia="仿宋_GB2312" w:hAnsi="仿宋" w:cs="Times New Roman" w:hint="eastAsia"/>
          <w:sz w:val="28"/>
          <w:szCs w:val="28"/>
        </w:rPr>
        <w:t>（网址：</w:t>
      </w:r>
      <w:hyperlink r:id="rId9" w:history="1">
        <w:r w:rsidR="0030221F" w:rsidRPr="00DF253B">
          <w:rPr>
            <w:rStyle w:val="a5"/>
            <w:rFonts w:ascii="仿宋_GB2312" w:eastAsia="仿宋_GB2312" w:hAnsi="仿宋" w:cs="Times New Roman" w:hint="eastAsia"/>
            <w:sz w:val="28"/>
            <w:szCs w:val="28"/>
          </w:rPr>
          <w:t>http://udb.heec.edu.cn）填写申报材料，并于6月26</w:t>
        </w:r>
      </w:hyperlink>
      <w:r w:rsidR="00CB4D48" w:rsidRPr="00DF253B">
        <w:rPr>
          <w:rFonts w:ascii="仿宋_GB2312" w:eastAsia="仿宋_GB2312" w:hAnsi="仿宋" w:cs="Times New Roman" w:hint="eastAsia"/>
          <w:sz w:val="28"/>
          <w:szCs w:val="28"/>
        </w:rPr>
        <w:t>日前完成在线提交</w:t>
      </w:r>
      <w:r w:rsidR="009D2007" w:rsidRPr="00DF253B">
        <w:rPr>
          <w:rFonts w:ascii="仿宋_GB2312" w:eastAsia="仿宋_GB2312" w:hAnsi="仿宋" w:cs="Times New Roman" w:hint="eastAsia"/>
          <w:sz w:val="28"/>
          <w:szCs w:val="28"/>
        </w:rPr>
        <w:t>。</w:t>
      </w:r>
    </w:p>
    <w:p w:rsidR="00822F19" w:rsidRPr="00DF253B" w:rsidRDefault="00822F19" w:rsidP="00DF253B">
      <w:pPr>
        <w:adjustRightInd w:val="0"/>
        <w:snapToGrid w:val="0"/>
        <w:spacing w:line="560" w:lineRule="exact"/>
        <w:ind w:firstLineChars="200" w:firstLine="560"/>
        <w:rPr>
          <w:rFonts w:ascii="仿宋_GB2312" w:eastAsia="仿宋_GB2312"/>
          <w:sz w:val="28"/>
          <w:szCs w:val="28"/>
        </w:rPr>
      </w:pPr>
      <w:r w:rsidRPr="00DF253B">
        <w:rPr>
          <w:rFonts w:ascii="仿宋_GB2312" w:eastAsia="仿宋_GB2312" w:hAnsi="仿宋" w:cs="Times New Roman" w:hint="eastAsia"/>
          <w:sz w:val="28"/>
          <w:szCs w:val="28"/>
        </w:rPr>
        <w:t>联系人：</w:t>
      </w:r>
      <w:proofErr w:type="gramStart"/>
      <w:r w:rsidR="00EE7FBA" w:rsidRPr="00DF253B">
        <w:rPr>
          <w:rFonts w:ascii="仿宋_GB2312" w:eastAsia="仿宋_GB2312" w:hAnsi="仿宋" w:cs="Times New Roman" w:hint="eastAsia"/>
          <w:sz w:val="28"/>
          <w:szCs w:val="28"/>
        </w:rPr>
        <w:t>胡智喜</w:t>
      </w:r>
      <w:proofErr w:type="gramEnd"/>
      <w:r w:rsidR="00EE7FBA" w:rsidRPr="00DF253B">
        <w:rPr>
          <w:rFonts w:ascii="仿宋_GB2312" w:eastAsia="仿宋_GB2312" w:hAnsi="仿宋" w:cs="Times New Roman" w:hint="eastAsia"/>
          <w:sz w:val="28"/>
          <w:szCs w:val="28"/>
        </w:rPr>
        <w:t>、常睿</w:t>
      </w:r>
      <w:r w:rsidRPr="00DF253B">
        <w:rPr>
          <w:rFonts w:ascii="仿宋_GB2312" w:eastAsia="仿宋_GB2312" w:hAnsi="仿宋" w:cs="Times New Roman" w:hint="eastAsia"/>
          <w:sz w:val="28"/>
          <w:szCs w:val="28"/>
        </w:rPr>
        <w:t>，</w:t>
      </w:r>
      <w:r w:rsidR="00940903" w:rsidRPr="00DF253B">
        <w:rPr>
          <w:rFonts w:ascii="仿宋_GB2312" w:eastAsia="仿宋_GB2312" w:hAnsi="仿宋" w:cs="Times New Roman" w:hint="eastAsia"/>
          <w:sz w:val="28"/>
          <w:szCs w:val="28"/>
        </w:rPr>
        <w:t xml:space="preserve">  </w:t>
      </w:r>
      <w:r w:rsidRPr="00DF253B">
        <w:rPr>
          <w:rFonts w:ascii="仿宋_GB2312" w:eastAsia="仿宋_GB2312" w:hAnsi="仿宋" w:cs="Times New Roman" w:hint="eastAsia"/>
          <w:sz w:val="28"/>
          <w:szCs w:val="28"/>
        </w:rPr>
        <w:t>联系电话</w:t>
      </w:r>
      <w:r w:rsidR="00940903" w:rsidRPr="00DF253B">
        <w:rPr>
          <w:rFonts w:ascii="仿宋_GB2312" w:eastAsia="仿宋_GB2312" w:hAnsi="仿宋" w:cs="Times New Roman" w:hint="eastAsia"/>
          <w:sz w:val="28"/>
          <w:szCs w:val="28"/>
        </w:rPr>
        <w:t>：</w:t>
      </w:r>
      <w:r w:rsidR="00537920" w:rsidRPr="00DF253B">
        <w:rPr>
          <w:rFonts w:ascii="仿宋_GB2312" w:eastAsia="仿宋_GB2312" w:hAnsi="仿宋" w:hint="eastAsia"/>
          <w:sz w:val="28"/>
          <w:szCs w:val="28"/>
        </w:rPr>
        <w:t>0519-85217639（</w:t>
      </w:r>
      <w:r w:rsidR="00940903" w:rsidRPr="00DF253B">
        <w:rPr>
          <w:rFonts w:ascii="仿宋_GB2312" w:eastAsia="仿宋_GB2312" w:hAnsi="仿宋" w:hint="eastAsia"/>
          <w:sz w:val="28"/>
          <w:szCs w:val="28"/>
        </w:rPr>
        <w:t>内线：</w:t>
      </w:r>
      <w:r w:rsidR="00537920" w:rsidRPr="00DF253B">
        <w:rPr>
          <w:rFonts w:ascii="仿宋_GB2312" w:eastAsia="仿宋_GB2312" w:hAnsi="仿宋" w:hint="eastAsia"/>
          <w:sz w:val="28"/>
          <w:szCs w:val="28"/>
        </w:rPr>
        <w:t>57639）</w:t>
      </w:r>
    </w:p>
    <w:p w:rsidR="00822F19" w:rsidRPr="00DF253B" w:rsidRDefault="00822F19" w:rsidP="00DF253B">
      <w:pPr>
        <w:adjustRightInd w:val="0"/>
        <w:snapToGrid w:val="0"/>
        <w:spacing w:line="560" w:lineRule="exact"/>
        <w:ind w:firstLineChars="200" w:firstLine="560"/>
        <w:rPr>
          <w:rFonts w:ascii="仿宋_GB2312" w:eastAsia="仿宋_GB2312" w:hAnsi="Times New Roman" w:cs="Times New Roman"/>
          <w:sz w:val="28"/>
          <w:szCs w:val="28"/>
        </w:rPr>
      </w:pPr>
    </w:p>
    <w:p w:rsidR="00822F19" w:rsidRPr="00DF253B" w:rsidRDefault="00822F19" w:rsidP="00DF253B">
      <w:pPr>
        <w:adjustRightInd w:val="0"/>
        <w:snapToGrid w:val="0"/>
        <w:spacing w:line="560" w:lineRule="exact"/>
        <w:ind w:firstLineChars="200" w:firstLine="560"/>
        <w:rPr>
          <w:rFonts w:ascii="仿宋_GB2312" w:eastAsia="仿宋_GB2312" w:hAnsi="Times New Roman" w:cs="Times New Roman"/>
          <w:sz w:val="28"/>
          <w:szCs w:val="28"/>
        </w:rPr>
      </w:pPr>
    </w:p>
    <w:p w:rsidR="00537920" w:rsidRPr="00DF253B" w:rsidRDefault="00822F19"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附件：</w:t>
      </w:r>
    </w:p>
    <w:p w:rsidR="00A4748C" w:rsidRPr="00DF253B" w:rsidRDefault="00D80FBF"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1.</w:t>
      </w:r>
      <w:r w:rsidR="00A4748C" w:rsidRPr="00DF253B">
        <w:rPr>
          <w:rFonts w:ascii="仿宋_GB2312" w:eastAsia="仿宋_GB2312" w:hAnsi="仿宋" w:cs="Times New Roman" w:hint="eastAsia"/>
          <w:sz w:val="28"/>
          <w:szCs w:val="28"/>
        </w:rPr>
        <w:t>江苏高校一流</w:t>
      </w:r>
      <w:r w:rsidR="0030221F" w:rsidRPr="00DF253B">
        <w:rPr>
          <w:rFonts w:ascii="仿宋_GB2312" w:eastAsia="仿宋_GB2312" w:hAnsi="仿宋" w:cs="Times New Roman" w:hint="eastAsia"/>
          <w:sz w:val="28"/>
          <w:szCs w:val="28"/>
        </w:rPr>
        <w:t>本科</w:t>
      </w:r>
      <w:r w:rsidR="00A4748C" w:rsidRPr="00DF253B">
        <w:rPr>
          <w:rFonts w:ascii="仿宋_GB2312" w:eastAsia="仿宋_GB2312" w:hAnsi="仿宋" w:cs="Times New Roman" w:hint="eastAsia"/>
          <w:sz w:val="28"/>
          <w:szCs w:val="28"/>
        </w:rPr>
        <w:t>专业建设任务指南</w:t>
      </w:r>
    </w:p>
    <w:p w:rsidR="00822F19" w:rsidRPr="00DF253B" w:rsidRDefault="009A74EB"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2</w:t>
      </w:r>
      <w:r w:rsidR="00A4748C" w:rsidRPr="00DF253B">
        <w:rPr>
          <w:rFonts w:ascii="仿宋_GB2312" w:eastAsia="仿宋_GB2312" w:hAnsi="仿宋" w:cs="Times New Roman" w:hint="eastAsia"/>
          <w:sz w:val="28"/>
          <w:szCs w:val="28"/>
        </w:rPr>
        <w:t>.</w:t>
      </w:r>
      <w:r w:rsidR="0061238E" w:rsidRPr="00DF253B">
        <w:rPr>
          <w:rFonts w:ascii="仿宋_GB2312" w:eastAsia="仿宋_GB2312" w:hAnsi="仿宋" w:cs="Times New Roman" w:hint="eastAsia"/>
          <w:sz w:val="28"/>
          <w:szCs w:val="28"/>
        </w:rPr>
        <w:t>江苏</w:t>
      </w:r>
      <w:r w:rsidR="00C61DEB" w:rsidRPr="00DF253B">
        <w:rPr>
          <w:rFonts w:ascii="仿宋_GB2312" w:eastAsia="仿宋_GB2312" w:hAnsi="仿宋" w:cs="Times New Roman" w:hint="eastAsia"/>
          <w:sz w:val="28"/>
          <w:szCs w:val="28"/>
        </w:rPr>
        <w:t>高校</w:t>
      </w:r>
      <w:r w:rsidR="007B28AC" w:rsidRPr="00DF253B">
        <w:rPr>
          <w:rFonts w:ascii="仿宋_GB2312" w:eastAsia="仿宋_GB2312" w:hAnsi="仿宋" w:cs="Times New Roman" w:hint="eastAsia"/>
          <w:sz w:val="28"/>
          <w:szCs w:val="28"/>
        </w:rPr>
        <w:t>一流本科专业建设点</w:t>
      </w:r>
      <w:r w:rsidR="00B26CE0" w:rsidRPr="00DF253B">
        <w:rPr>
          <w:rFonts w:ascii="仿宋_GB2312" w:eastAsia="仿宋_GB2312" w:hAnsi="仿宋" w:cs="Times New Roman" w:hint="eastAsia"/>
          <w:sz w:val="28"/>
          <w:szCs w:val="28"/>
        </w:rPr>
        <w:t>申报</w:t>
      </w:r>
      <w:r w:rsidR="007B28AC" w:rsidRPr="00DF253B">
        <w:rPr>
          <w:rFonts w:ascii="仿宋_GB2312" w:eastAsia="仿宋_GB2312" w:hAnsi="仿宋" w:cs="Times New Roman" w:hint="eastAsia"/>
          <w:sz w:val="28"/>
          <w:szCs w:val="28"/>
        </w:rPr>
        <w:t>表</w:t>
      </w:r>
    </w:p>
    <w:p w:rsidR="00822F19" w:rsidRPr="00DF253B" w:rsidRDefault="009A74EB" w:rsidP="00DF253B">
      <w:pPr>
        <w:adjustRightInd w:val="0"/>
        <w:snapToGrid w:val="0"/>
        <w:spacing w:line="560" w:lineRule="exact"/>
        <w:ind w:firstLineChars="200" w:firstLine="560"/>
        <w:rPr>
          <w:rFonts w:ascii="仿宋_GB2312" w:eastAsia="仿宋_GB2312" w:hAnsi="仿宋" w:cs="Times New Roman"/>
          <w:sz w:val="28"/>
          <w:szCs w:val="28"/>
        </w:rPr>
      </w:pPr>
      <w:r w:rsidRPr="00DF253B">
        <w:rPr>
          <w:rFonts w:ascii="仿宋_GB2312" w:eastAsia="仿宋_GB2312" w:hAnsi="仿宋" w:cs="Times New Roman" w:hint="eastAsia"/>
          <w:sz w:val="28"/>
          <w:szCs w:val="28"/>
        </w:rPr>
        <w:t>3</w:t>
      </w:r>
      <w:r w:rsidR="00822F19" w:rsidRPr="00DF253B">
        <w:rPr>
          <w:rFonts w:ascii="仿宋_GB2312" w:eastAsia="仿宋_GB2312" w:hAnsi="仿宋" w:cs="Times New Roman" w:hint="eastAsia"/>
          <w:sz w:val="28"/>
          <w:szCs w:val="28"/>
        </w:rPr>
        <w:t>.</w:t>
      </w:r>
      <w:r w:rsidR="0061238E" w:rsidRPr="00DF253B">
        <w:rPr>
          <w:rFonts w:ascii="仿宋_GB2312" w:eastAsia="仿宋_GB2312" w:hAnsi="仿宋" w:cs="Times New Roman" w:hint="eastAsia"/>
          <w:sz w:val="28"/>
          <w:szCs w:val="28"/>
        </w:rPr>
        <w:t>江苏高校一流</w:t>
      </w:r>
      <w:r w:rsidR="0030221F" w:rsidRPr="00DF253B">
        <w:rPr>
          <w:rFonts w:ascii="仿宋_GB2312" w:eastAsia="仿宋_GB2312" w:hAnsi="仿宋" w:cs="Times New Roman" w:hint="eastAsia"/>
          <w:sz w:val="28"/>
          <w:szCs w:val="28"/>
        </w:rPr>
        <w:t>本科</w:t>
      </w:r>
      <w:r w:rsidR="0061238E" w:rsidRPr="00DF253B">
        <w:rPr>
          <w:rFonts w:ascii="仿宋_GB2312" w:eastAsia="仿宋_GB2312" w:hAnsi="仿宋" w:cs="Times New Roman" w:hint="eastAsia"/>
          <w:sz w:val="28"/>
          <w:szCs w:val="28"/>
        </w:rPr>
        <w:t>专业</w:t>
      </w:r>
      <w:r w:rsidR="00461D69" w:rsidRPr="00DF253B">
        <w:rPr>
          <w:rFonts w:ascii="仿宋_GB2312" w:eastAsia="仿宋_GB2312" w:hAnsi="仿宋" w:cs="Times New Roman" w:hint="eastAsia"/>
          <w:sz w:val="28"/>
          <w:szCs w:val="28"/>
        </w:rPr>
        <w:t>建设点</w:t>
      </w:r>
      <w:r w:rsidR="00822F19" w:rsidRPr="00DF253B">
        <w:rPr>
          <w:rFonts w:ascii="仿宋_GB2312" w:eastAsia="仿宋_GB2312" w:hAnsi="仿宋" w:cs="Times New Roman" w:hint="eastAsia"/>
          <w:sz w:val="28"/>
          <w:szCs w:val="28"/>
        </w:rPr>
        <w:t>申报汇总表</w:t>
      </w:r>
    </w:p>
    <w:p w:rsidR="00856630" w:rsidRPr="00DF253B" w:rsidRDefault="00856630">
      <w:pPr>
        <w:widowControl/>
        <w:jc w:val="left"/>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br w:type="page"/>
      </w:r>
    </w:p>
    <w:p w:rsidR="00D80FBF" w:rsidRPr="00DF253B" w:rsidRDefault="00D80FBF" w:rsidP="00BF0DB7">
      <w:pPr>
        <w:spacing w:line="560" w:lineRule="exact"/>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lastRenderedPageBreak/>
        <w:t>附件1</w:t>
      </w:r>
    </w:p>
    <w:p w:rsidR="00521ECD" w:rsidRPr="00DF253B" w:rsidRDefault="00521ECD" w:rsidP="00BF0DB7">
      <w:pPr>
        <w:spacing w:line="560" w:lineRule="exact"/>
        <w:rPr>
          <w:rFonts w:ascii="仿宋_GB2312" w:eastAsia="仿宋_GB2312" w:hAnsi="Times New Roman" w:cs="Times New Roman"/>
          <w:sz w:val="28"/>
          <w:szCs w:val="28"/>
        </w:rPr>
      </w:pPr>
    </w:p>
    <w:p w:rsidR="00A4748C" w:rsidRPr="00746F7C" w:rsidRDefault="00A4748C" w:rsidP="00BF0DB7">
      <w:pPr>
        <w:spacing w:line="560" w:lineRule="exact"/>
        <w:jc w:val="center"/>
        <w:rPr>
          <w:rFonts w:ascii="黑体" w:eastAsia="黑体" w:hAnsi="Times New Roman" w:cs="Times New Roman" w:hint="eastAsia"/>
          <w:sz w:val="32"/>
          <w:szCs w:val="32"/>
        </w:rPr>
      </w:pPr>
      <w:r w:rsidRPr="00746F7C">
        <w:rPr>
          <w:rFonts w:ascii="黑体" w:eastAsia="黑体" w:hAnsi="Times New Roman" w:cs="Times New Roman" w:hint="eastAsia"/>
          <w:sz w:val="32"/>
          <w:szCs w:val="32"/>
        </w:rPr>
        <w:t>江苏高校一流</w:t>
      </w:r>
      <w:r w:rsidR="0030221F" w:rsidRPr="00746F7C">
        <w:rPr>
          <w:rFonts w:ascii="黑体" w:eastAsia="黑体" w:hAnsi="Times New Roman" w:cs="Times New Roman" w:hint="eastAsia"/>
          <w:sz w:val="32"/>
          <w:szCs w:val="32"/>
        </w:rPr>
        <w:t>本科</w:t>
      </w:r>
      <w:r w:rsidRPr="00746F7C">
        <w:rPr>
          <w:rFonts w:ascii="黑体" w:eastAsia="黑体" w:hAnsi="Times New Roman" w:cs="Times New Roman" w:hint="eastAsia"/>
          <w:sz w:val="32"/>
          <w:szCs w:val="32"/>
        </w:rPr>
        <w:t>专业建设任务指南</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省一流</w:t>
      </w:r>
      <w:r w:rsidR="0030221F" w:rsidRPr="00DF253B">
        <w:rPr>
          <w:rFonts w:ascii="仿宋_GB2312" w:eastAsia="仿宋_GB2312" w:hAnsi="Times New Roman" w:cs="Times New Roman" w:hint="eastAsia"/>
          <w:sz w:val="28"/>
          <w:szCs w:val="28"/>
        </w:rPr>
        <w:t>本科</w:t>
      </w:r>
      <w:r w:rsidRPr="00DF253B">
        <w:rPr>
          <w:rFonts w:ascii="仿宋_GB2312" w:eastAsia="仿宋_GB2312" w:hAnsi="Times New Roman" w:cs="Times New Roman" w:hint="eastAsia"/>
          <w:sz w:val="28"/>
          <w:szCs w:val="28"/>
        </w:rPr>
        <w:t>专业的建设任务包括强化立德树人根本宗旨、教师发展与教学团队建设、课程教材资源开发、实验实</w:t>
      </w:r>
      <w:proofErr w:type="gramStart"/>
      <w:r w:rsidRPr="00DF253B">
        <w:rPr>
          <w:rFonts w:ascii="仿宋_GB2312" w:eastAsia="仿宋_GB2312" w:hAnsi="Times New Roman" w:cs="Times New Roman" w:hint="eastAsia"/>
          <w:sz w:val="28"/>
          <w:szCs w:val="28"/>
        </w:rPr>
        <w:t>训条件</w:t>
      </w:r>
      <w:proofErr w:type="gramEnd"/>
      <w:r w:rsidRPr="00DF253B">
        <w:rPr>
          <w:rFonts w:ascii="仿宋_GB2312" w:eastAsia="仿宋_GB2312" w:hAnsi="Times New Roman" w:cs="Times New Roman" w:hint="eastAsia"/>
          <w:sz w:val="28"/>
          <w:szCs w:val="28"/>
        </w:rPr>
        <w:t>建设、学生创新创业训练、国内外教学交流合作、教育教学研究与改革等7个方面，各专业应有重点的选择若干方面进行建设。</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（一）强化立德树人根本宗旨</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1</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理想信念教育、道德教育和社会责任教育：构建以社会主义核心价值观为引领的教育体系，把社会主义核心价值观教育融入教育教学全过程各环节，全面落实到质量标准、课堂教学、实践活动和文化育人中，把增强学生理想信念、社会责任感、创新精神、实践能力作为重点任务贯彻到专业教育教学全过程。</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2</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课程思政和专业思政：根据专业人才培养特点和能力素质要求，围绕“思想引领、知识传授、能力提升”三位一体的课程建设目标，深入挖掘每一门课程的德育内涵和元素，设计和优化课程的各个环节。打造</w:t>
      </w:r>
      <w:proofErr w:type="gramStart"/>
      <w:r w:rsidRPr="00DF253B">
        <w:rPr>
          <w:rFonts w:ascii="仿宋_GB2312" w:eastAsia="仿宋_GB2312" w:hAnsi="Times New Roman" w:cs="Times New Roman" w:hint="eastAsia"/>
          <w:sz w:val="28"/>
          <w:szCs w:val="28"/>
        </w:rPr>
        <w:t>课程思政示范</w:t>
      </w:r>
      <w:proofErr w:type="gramEnd"/>
      <w:r w:rsidRPr="00DF253B">
        <w:rPr>
          <w:rFonts w:ascii="仿宋_GB2312" w:eastAsia="仿宋_GB2312" w:hAnsi="Times New Roman" w:cs="Times New Roman" w:hint="eastAsia"/>
          <w:sz w:val="28"/>
          <w:szCs w:val="28"/>
        </w:rPr>
        <w:t>课堂，选树课程</w:t>
      </w:r>
      <w:proofErr w:type="gramStart"/>
      <w:r w:rsidRPr="00DF253B">
        <w:rPr>
          <w:rFonts w:ascii="仿宋_GB2312" w:eastAsia="仿宋_GB2312" w:hAnsi="Times New Roman" w:cs="Times New Roman" w:hint="eastAsia"/>
          <w:sz w:val="28"/>
          <w:szCs w:val="28"/>
        </w:rPr>
        <w:t>思政优秀</w:t>
      </w:r>
      <w:proofErr w:type="gramEnd"/>
      <w:r w:rsidRPr="00DF253B">
        <w:rPr>
          <w:rFonts w:ascii="仿宋_GB2312" w:eastAsia="仿宋_GB2312" w:hAnsi="Times New Roman" w:cs="Times New Roman" w:hint="eastAsia"/>
          <w:sz w:val="28"/>
          <w:szCs w:val="28"/>
        </w:rPr>
        <w:t>教师，形成专业课教学与思想政治理论课教学紧密结合、同向同行的育人格局。</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3</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人才培养目标：把学以致用、崇尚劳动、热爱创造作为人才培养的重要着眼点，培养德智体美劳全面发展的社会主义建设者和接班人。其中高水平大学的</w:t>
      </w:r>
      <w:r w:rsidR="00DD3D04" w:rsidRPr="00DF253B">
        <w:rPr>
          <w:rFonts w:ascii="仿宋_GB2312" w:eastAsia="仿宋_GB2312" w:hAnsi="Times New Roman" w:cs="Times New Roman" w:hint="eastAsia"/>
          <w:sz w:val="28"/>
          <w:szCs w:val="28"/>
        </w:rPr>
        <w:t>一流</w:t>
      </w:r>
      <w:r w:rsidRPr="00DF253B">
        <w:rPr>
          <w:rFonts w:ascii="仿宋_GB2312" w:eastAsia="仿宋_GB2312" w:hAnsi="Times New Roman" w:cs="Times New Roman" w:hint="eastAsia"/>
          <w:sz w:val="28"/>
          <w:szCs w:val="28"/>
        </w:rPr>
        <w:t>专业应立足培养能够解决中国难题，具有国际竞争力的战略储备人才。应用型本科高校的</w:t>
      </w:r>
      <w:r w:rsidR="00DD3D04" w:rsidRPr="00DF253B">
        <w:rPr>
          <w:rFonts w:ascii="仿宋_GB2312" w:eastAsia="仿宋_GB2312" w:hAnsi="Times New Roman" w:cs="Times New Roman" w:hint="eastAsia"/>
          <w:sz w:val="28"/>
          <w:szCs w:val="28"/>
        </w:rPr>
        <w:t>一流</w:t>
      </w:r>
      <w:r w:rsidRPr="00DF253B">
        <w:rPr>
          <w:rFonts w:ascii="仿宋_GB2312" w:eastAsia="仿宋_GB2312" w:hAnsi="Times New Roman" w:cs="Times New Roman" w:hint="eastAsia"/>
          <w:sz w:val="28"/>
          <w:szCs w:val="28"/>
        </w:rPr>
        <w:t>专业应瞄准区域经济社会发展需要培养高素质应用型人才。</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lastRenderedPageBreak/>
        <w:t>（二）教师发展与教学团队建设</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1</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专业带头人：承担专业建设的主体责任，主讲专业基础课或专业主干课程，能够引领课程体系、教材建设、教学内容、教学方法和手段的改革创新，在全国同类型高校的相关学科专业领域中具有较大影响力；校领导一般不得担任</w:t>
      </w:r>
      <w:r w:rsidR="00DD3D04" w:rsidRPr="00DF253B">
        <w:rPr>
          <w:rFonts w:ascii="仿宋_GB2312" w:eastAsia="仿宋_GB2312" w:hAnsi="Times New Roman" w:cs="Times New Roman" w:hint="eastAsia"/>
          <w:sz w:val="28"/>
          <w:szCs w:val="28"/>
        </w:rPr>
        <w:t>一流</w:t>
      </w:r>
      <w:r w:rsidRPr="00DF253B">
        <w:rPr>
          <w:rFonts w:ascii="仿宋_GB2312" w:eastAsia="仿宋_GB2312" w:hAnsi="Times New Roman" w:cs="Times New Roman" w:hint="eastAsia"/>
          <w:sz w:val="28"/>
          <w:szCs w:val="28"/>
        </w:rPr>
        <w:t>专业带头人。着力培养或引进在国际上或国内有较大影响力的名师、教学带头人和教育管理专家。</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2</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教学团队：专业教师结构明显优化，整体教学、教研水平明显提升，团队成员在国际或全国性教学组织、团体或专业刊物担任重要职务，成员影响力明显增加。高级职称教师必须承担本科教学任务。师德建设常态化长效化，专业基层教学组织健全、工作有效。</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3</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教学能力：教师的教书育人积极性、主动性和创造性高，能够广泛开展教育教学研究活动。教师国际交流或具有国际教育背景比例显著提升，创新创业教育能力与信息化教学能力显著提高。</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（三）课程教材资源开发</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1</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课程建设：课程内容的及时更新机制完善，能够将科学研究新进展、实践发展新经验、社会需求新变化纳入到课程教学中。“有深度、有难度、有挑战度”的“金课”多，“教学内容浅、考勤不严格、结课方式简单、给分高”的“水课”无。合理提升学业挑战度、增加课程难度、拓展课程深度和整合的宽度，课程体系能有效支撑专业培养目标的达成。建成国内先进、富有特色的课程体系；建设精品线上课程和线下课程；建设覆盖主干课程重要知识点的微课程；积极参与国家级和省级各类课程建设，并实现共享。</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2</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教材建设与选用：建设一批品牌主干基础课程教材、专业核心课程教材、实验实践类教材和双语教材；创新教材讲义呈现方式和</w:t>
      </w:r>
      <w:r w:rsidRPr="00DF253B">
        <w:rPr>
          <w:rFonts w:ascii="仿宋_GB2312" w:eastAsia="仿宋_GB2312" w:hAnsi="Times New Roman" w:cs="Times New Roman" w:hint="eastAsia"/>
          <w:sz w:val="28"/>
          <w:szCs w:val="28"/>
        </w:rPr>
        <w:lastRenderedPageBreak/>
        <w:t>话语体系，实现理论体系向教材体系转化、教材体系向教学体系转化、教学体系向学生的知识体系和价值体系转化。</w:t>
      </w:r>
      <w:r w:rsidR="0085162D" w:rsidRPr="00DF253B">
        <w:rPr>
          <w:rFonts w:ascii="仿宋_GB2312" w:eastAsia="仿宋_GB2312" w:hAnsi="Times New Roman" w:cs="Times New Roman" w:hint="eastAsia"/>
          <w:sz w:val="28"/>
          <w:szCs w:val="28"/>
        </w:rPr>
        <w:t>正确选用</w:t>
      </w:r>
      <w:r w:rsidRPr="00DF253B">
        <w:rPr>
          <w:rFonts w:ascii="仿宋_GB2312" w:eastAsia="仿宋_GB2312" w:hAnsi="Times New Roman" w:cs="Times New Roman" w:hint="eastAsia"/>
          <w:sz w:val="28"/>
          <w:szCs w:val="28"/>
        </w:rPr>
        <w:t>具有重要学术、应用价值和广泛影响的国际教材。新增国家级规划教材或省级重点教材。选用国家级规划教材或省级重点教材等优秀教材和新教材比例高。马克思主义理论研究和建设工程重点教材在相应课程的统一使用率达100%。</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3</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数字化</w:t>
      </w:r>
      <w:r w:rsidR="0085162D" w:rsidRPr="00DF253B">
        <w:rPr>
          <w:rFonts w:ascii="仿宋_GB2312" w:eastAsia="仿宋_GB2312" w:hAnsi="Times New Roman" w:cs="Times New Roman" w:hint="eastAsia"/>
          <w:sz w:val="28"/>
          <w:szCs w:val="28"/>
        </w:rPr>
        <w:t>教学</w:t>
      </w:r>
      <w:r w:rsidRPr="00DF253B">
        <w:rPr>
          <w:rFonts w:ascii="仿宋_GB2312" w:eastAsia="仿宋_GB2312" w:hAnsi="Times New Roman" w:cs="Times New Roman" w:hint="eastAsia"/>
          <w:sz w:val="28"/>
          <w:szCs w:val="28"/>
        </w:rPr>
        <w:t>资源建设：适应学生自主学习和泛在化学习的需要，全面推进在线开放课程、虚拟仿真实验项目建设，大力推动互联网、大数据、人工智能、虚拟现实等现代技术在教学、实践和管理中的应用。建立基本覆盖专业核心、主干课程的数字化</w:t>
      </w:r>
      <w:r w:rsidR="0085162D" w:rsidRPr="00DF253B">
        <w:rPr>
          <w:rFonts w:ascii="仿宋_GB2312" w:eastAsia="仿宋_GB2312" w:hAnsi="Times New Roman" w:cs="Times New Roman" w:hint="eastAsia"/>
          <w:sz w:val="28"/>
          <w:szCs w:val="28"/>
        </w:rPr>
        <w:t>教学</w:t>
      </w:r>
      <w:r w:rsidRPr="00DF253B">
        <w:rPr>
          <w:rFonts w:ascii="仿宋_GB2312" w:eastAsia="仿宋_GB2312" w:hAnsi="Times New Roman" w:cs="Times New Roman" w:hint="eastAsia"/>
          <w:sz w:val="28"/>
          <w:szCs w:val="28"/>
        </w:rPr>
        <w:t>资源，实现校内开放、校外共享。实质性开展在线开放课程学分认定。</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（四）实验实</w:t>
      </w:r>
      <w:proofErr w:type="gramStart"/>
      <w:r w:rsidRPr="00DF253B">
        <w:rPr>
          <w:rFonts w:ascii="仿宋_GB2312" w:eastAsia="仿宋_GB2312" w:hAnsi="Times New Roman" w:cs="Times New Roman" w:hint="eastAsia"/>
          <w:sz w:val="28"/>
          <w:szCs w:val="28"/>
        </w:rPr>
        <w:t>训条件</w:t>
      </w:r>
      <w:proofErr w:type="gramEnd"/>
      <w:r w:rsidRPr="00DF253B">
        <w:rPr>
          <w:rFonts w:ascii="仿宋_GB2312" w:eastAsia="仿宋_GB2312" w:hAnsi="Times New Roman" w:cs="Times New Roman" w:hint="eastAsia"/>
          <w:sz w:val="28"/>
          <w:szCs w:val="28"/>
        </w:rPr>
        <w:t>建设</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1</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实践教学平台建设：综合运用校内外资源，建设功能集约、资源共享、开放充分、运作高效的专业实验实习实训平台。平台不但能够满足本专业实践教学需要，而且可以辐射校内外相近专业。</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2</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校企（地）协同育人平台：与地方政府、行业及企事业单位等共同建设实践教育中心，共同打造合作培养实践教学平台，创立联合培养人才的新机制，促进</w:t>
      </w:r>
      <w:r w:rsidR="00B07D3C" w:rsidRPr="00DF253B">
        <w:rPr>
          <w:rFonts w:ascii="仿宋_GB2312" w:eastAsia="仿宋_GB2312" w:hAnsi="Times New Roman" w:cs="Times New Roman" w:hint="eastAsia"/>
          <w:sz w:val="28"/>
          <w:szCs w:val="28"/>
        </w:rPr>
        <w:t>科研与教学融合、</w:t>
      </w:r>
      <w:r w:rsidRPr="00DF253B">
        <w:rPr>
          <w:rFonts w:ascii="仿宋_GB2312" w:eastAsia="仿宋_GB2312" w:hAnsi="Times New Roman" w:cs="Times New Roman" w:hint="eastAsia"/>
          <w:sz w:val="28"/>
          <w:szCs w:val="28"/>
        </w:rPr>
        <w:t>培养与需求对接。</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3．数字化教学与信息化管理平台：建立可满足“互联网+”时代教育要求的数字化教学与信息化管理平台，平台使用效果显著。</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（五）学生创新创业训练</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1</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学生能力评价：实施以能力考核为主的考核方式改革，强化学生学业的“过程考核”和“发展性评价”，建立能够支持学生进行有效评价及学生能力达成评价的相关机制和相应支撑平台。</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lastRenderedPageBreak/>
        <w:t>2</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早期科研训练：支持本科生参与科研，向本科生开放科研基地，推动学生早进课题、早进实验室、早进团队，将最新科研成果及时转化为教育教学内容，以高水平科学研究支撑高质量人才培养。依托协同创新中心、工程研究中心、重点研究基地和学校科技成果，搭建学生</w:t>
      </w:r>
      <w:proofErr w:type="gramStart"/>
      <w:r w:rsidRPr="00DF253B">
        <w:rPr>
          <w:rFonts w:ascii="仿宋_GB2312" w:eastAsia="仿宋_GB2312" w:hAnsi="Times New Roman" w:cs="Times New Roman" w:hint="eastAsia"/>
          <w:sz w:val="28"/>
          <w:szCs w:val="28"/>
        </w:rPr>
        <w:t>科创实践</w:t>
      </w:r>
      <w:proofErr w:type="gramEnd"/>
      <w:r w:rsidRPr="00DF253B">
        <w:rPr>
          <w:rFonts w:ascii="仿宋_GB2312" w:eastAsia="仿宋_GB2312" w:hAnsi="Times New Roman" w:cs="Times New Roman" w:hint="eastAsia"/>
          <w:sz w:val="28"/>
          <w:szCs w:val="28"/>
        </w:rPr>
        <w:t>平台，推动高质量师生共创，增强学生科研能力。</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3</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创新创业与学科竞赛：创新创业教育与专业教育紧密结合，全方位深层次融入人才培养全过程。学生创新发明成果显著，在影响力较大的国际级、国家级和省级创新创业竞赛、学科竞赛中获得高等级奖项。</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4</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毕业设计（论文）：学生综合应用专业知识的能力强，毕业论文（设计）总体选题科学，能够较好地体现本专业基本知识、基本技能的综合应用，具有一定的创新性或具有一定的学术水平和独到见解。在省毕业设计（论文）抽检中无不合格项目。符合条件的专业，毕业生取得相应职业（执业）资格证书的比例在国内同类型高校中处于领先水平。</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（六）国内外教学交流合作</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1</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深化国际合作：主动服务国家对外开放战略，积极融入“一带一路”建设，加大与境内外高水平大学和大型跨国企业的交流与合作，积极推进教师互派、学生互换、学分互认和学位</w:t>
      </w:r>
      <w:proofErr w:type="gramStart"/>
      <w:r w:rsidRPr="00DF253B">
        <w:rPr>
          <w:rFonts w:ascii="仿宋_GB2312" w:eastAsia="仿宋_GB2312" w:hAnsi="Times New Roman" w:cs="Times New Roman" w:hint="eastAsia"/>
          <w:sz w:val="28"/>
          <w:szCs w:val="28"/>
        </w:rPr>
        <w:t>互授联授</w:t>
      </w:r>
      <w:proofErr w:type="gramEnd"/>
      <w:r w:rsidRPr="00DF253B">
        <w:rPr>
          <w:rFonts w:ascii="仿宋_GB2312" w:eastAsia="仿宋_GB2312" w:hAnsi="Times New Roman" w:cs="Times New Roman" w:hint="eastAsia"/>
          <w:sz w:val="28"/>
          <w:szCs w:val="28"/>
        </w:rPr>
        <w:t>，培养具有国际视野、通晓国际规则和较强国际竞争力的新时代人才。自然科学相关专业应引进消化吸收海外先进课程资源，建立与国际</w:t>
      </w:r>
      <w:r w:rsidR="00CF5056" w:rsidRPr="00DF253B">
        <w:rPr>
          <w:rFonts w:ascii="仿宋_GB2312" w:eastAsia="仿宋_GB2312" w:hAnsi="Times New Roman" w:cs="Times New Roman" w:hint="eastAsia"/>
          <w:sz w:val="28"/>
          <w:szCs w:val="28"/>
        </w:rPr>
        <w:t>水平</w:t>
      </w:r>
      <w:r w:rsidRPr="00DF253B">
        <w:rPr>
          <w:rFonts w:ascii="仿宋_GB2312" w:eastAsia="仿宋_GB2312" w:hAnsi="Times New Roman" w:cs="Times New Roman" w:hint="eastAsia"/>
          <w:sz w:val="28"/>
          <w:szCs w:val="28"/>
        </w:rPr>
        <w:t>对接的课程体系，建设国际化教材。推荐优秀学生到国际组织任职、实习，选拔高校学术带头人和骨干教师赴境外高水平大学和研究机构访学交流。</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lastRenderedPageBreak/>
        <w:t>2</w:t>
      </w:r>
      <w:r w:rsidR="00BF0DB7" w:rsidRPr="00DF253B">
        <w:rPr>
          <w:rFonts w:ascii="仿宋_GB2312" w:eastAsia="仿宋_GB2312" w:hAnsi="Times New Roman" w:cs="Times New Roman" w:hint="eastAsia"/>
          <w:sz w:val="28"/>
          <w:szCs w:val="28"/>
        </w:rPr>
        <w:t>．</w:t>
      </w:r>
      <w:r w:rsidR="00CF5056" w:rsidRPr="00DF253B">
        <w:rPr>
          <w:rFonts w:ascii="仿宋_GB2312" w:eastAsia="仿宋_GB2312" w:hAnsi="Times New Roman" w:cs="Times New Roman" w:hint="eastAsia"/>
          <w:sz w:val="28"/>
          <w:szCs w:val="28"/>
        </w:rPr>
        <w:t>推进</w:t>
      </w:r>
      <w:r w:rsidRPr="00DF253B">
        <w:rPr>
          <w:rFonts w:ascii="仿宋_GB2312" w:eastAsia="仿宋_GB2312" w:hAnsi="Times New Roman" w:cs="Times New Roman" w:hint="eastAsia"/>
          <w:sz w:val="28"/>
          <w:szCs w:val="28"/>
        </w:rPr>
        <w:t>协同育人：建立与社会资源（</w:t>
      </w:r>
      <w:r w:rsidR="00EC4A51" w:rsidRPr="00DF253B">
        <w:rPr>
          <w:rFonts w:ascii="仿宋_GB2312" w:eastAsia="仿宋_GB2312" w:hAnsi="Times New Roman" w:cs="Times New Roman" w:hint="eastAsia"/>
          <w:sz w:val="28"/>
          <w:szCs w:val="28"/>
        </w:rPr>
        <w:t>校</w:t>
      </w:r>
      <w:r w:rsidRPr="00DF253B">
        <w:rPr>
          <w:rFonts w:ascii="仿宋_GB2312" w:eastAsia="仿宋_GB2312" w:hAnsi="Times New Roman" w:cs="Times New Roman" w:hint="eastAsia"/>
          <w:sz w:val="28"/>
          <w:szCs w:val="28"/>
        </w:rPr>
        <w:t>部、校所、校企、校地等）协同育人机制，推动地方政府、企事业单位与高校合作，搭建对接平台，开展专业共建，对人才培养进行协同管理。扩展专业的社会服务领域和发展空间，</w:t>
      </w:r>
      <w:r w:rsidR="00EC4A51" w:rsidRPr="00DF253B">
        <w:rPr>
          <w:rFonts w:ascii="仿宋_GB2312" w:eastAsia="仿宋_GB2312" w:hAnsi="Times New Roman" w:cs="Times New Roman" w:hint="eastAsia"/>
          <w:sz w:val="28"/>
          <w:szCs w:val="28"/>
        </w:rPr>
        <w:t>建立</w:t>
      </w:r>
      <w:r w:rsidRPr="00DF253B">
        <w:rPr>
          <w:rFonts w:ascii="仿宋_GB2312" w:eastAsia="仿宋_GB2312" w:hAnsi="Times New Roman" w:cs="Times New Roman" w:hint="eastAsia"/>
          <w:sz w:val="28"/>
          <w:szCs w:val="28"/>
        </w:rPr>
        <w:t>资源共享机制，将社会优质教育资源转化为教育教学内容。</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3</w:t>
      </w:r>
      <w:r w:rsidR="00BF0DB7" w:rsidRPr="00DF253B">
        <w:rPr>
          <w:rFonts w:ascii="仿宋_GB2312" w:eastAsia="仿宋_GB2312" w:hAnsi="Times New Roman" w:cs="Times New Roman" w:hint="eastAsia"/>
          <w:sz w:val="28"/>
          <w:szCs w:val="28"/>
        </w:rPr>
        <w:t>．</w:t>
      </w:r>
      <w:r w:rsidR="002A5BF3" w:rsidRPr="00DF253B">
        <w:rPr>
          <w:rFonts w:ascii="仿宋_GB2312" w:eastAsia="仿宋_GB2312" w:hAnsi="Times New Roman" w:cs="Times New Roman" w:hint="eastAsia"/>
          <w:sz w:val="28"/>
          <w:szCs w:val="28"/>
        </w:rPr>
        <w:t>扩大校</w:t>
      </w:r>
      <w:proofErr w:type="gramStart"/>
      <w:r w:rsidR="002A5BF3" w:rsidRPr="00DF253B">
        <w:rPr>
          <w:rFonts w:ascii="仿宋_GB2312" w:eastAsia="仿宋_GB2312" w:hAnsi="Times New Roman" w:cs="Times New Roman" w:hint="eastAsia"/>
          <w:sz w:val="28"/>
          <w:szCs w:val="28"/>
        </w:rPr>
        <w:t>校</w:t>
      </w:r>
      <w:proofErr w:type="gramEnd"/>
      <w:r w:rsidRPr="00DF253B">
        <w:rPr>
          <w:rFonts w:ascii="仿宋_GB2312" w:eastAsia="仿宋_GB2312" w:hAnsi="Times New Roman" w:cs="Times New Roman" w:hint="eastAsia"/>
          <w:sz w:val="28"/>
          <w:szCs w:val="28"/>
        </w:rPr>
        <w:t>合作：与国内知名高校建立良好合作关系，互派本科生，实现学生跨区域的培养合作；充分发挥</w:t>
      </w:r>
      <w:proofErr w:type="gramStart"/>
      <w:r w:rsidRPr="00DF253B">
        <w:rPr>
          <w:rFonts w:ascii="仿宋_GB2312" w:eastAsia="仿宋_GB2312" w:hAnsi="Times New Roman" w:cs="Times New Roman" w:hint="eastAsia"/>
          <w:sz w:val="28"/>
          <w:szCs w:val="28"/>
        </w:rPr>
        <w:t>教育部教指委</w:t>
      </w:r>
      <w:proofErr w:type="gramEnd"/>
      <w:r w:rsidRPr="00DF253B">
        <w:rPr>
          <w:rFonts w:ascii="仿宋_GB2312" w:eastAsia="仿宋_GB2312" w:hAnsi="Times New Roman" w:cs="Times New Roman" w:hint="eastAsia"/>
          <w:sz w:val="28"/>
          <w:szCs w:val="28"/>
        </w:rPr>
        <w:t>的省内委员优势，积极主办承办全国性教学交流研讨会，为全国专业建设建言献策</w:t>
      </w:r>
      <w:r w:rsidR="00D54B75"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积极组织实施“省高等学校大学生万人计划”学术冬（夏）</w:t>
      </w:r>
      <w:proofErr w:type="gramStart"/>
      <w:r w:rsidRPr="00DF253B">
        <w:rPr>
          <w:rFonts w:ascii="仿宋_GB2312" w:eastAsia="仿宋_GB2312" w:hAnsi="Times New Roman" w:cs="Times New Roman" w:hint="eastAsia"/>
          <w:sz w:val="28"/>
          <w:szCs w:val="28"/>
        </w:rPr>
        <w:t>令营项目</w:t>
      </w:r>
      <w:proofErr w:type="gramEnd"/>
      <w:r w:rsidRPr="00DF253B">
        <w:rPr>
          <w:rFonts w:ascii="仿宋_GB2312" w:eastAsia="仿宋_GB2312" w:hAnsi="Times New Roman" w:cs="Times New Roman" w:hint="eastAsia"/>
          <w:sz w:val="28"/>
          <w:szCs w:val="28"/>
        </w:rPr>
        <w:t>。</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（七）教育教学研究与改革</w:t>
      </w:r>
    </w:p>
    <w:p w:rsidR="002A5BF3" w:rsidRPr="00DF253B" w:rsidRDefault="002A5BF3"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1．通过专业认证或评估：对于已有认证标准或评估体系的本科专业，力争高标准通过认证或评估，保证专业人才培养质量达到国际等效标准。已参加认证但认证有效期截止或建设期内截止的专业，应再次参加专业认证。</w:t>
      </w:r>
    </w:p>
    <w:p w:rsidR="00A4748C" w:rsidRPr="00DF253B" w:rsidRDefault="002A5BF3"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2</w:t>
      </w:r>
      <w:r w:rsidR="00A4748C" w:rsidRPr="00DF253B">
        <w:rPr>
          <w:rFonts w:ascii="仿宋_GB2312" w:eastAsia="仿宋_GB2312" w:hAnsi="Times New Roman" w:cs="Times New Roman" w:hint="eastAsia"/>
          <w:sz w:val="28"/>
          <w:szCs w:val="28"/>
        </w:rPr>
        <w:t>．</w:t>
      </w:r>
      <w:r w:rsidR="00461D69" w:rsidRPr="00DF253B">
        <w:rPr>
          <w:rFonts w:ascii="仿宋_GB2312" w:eastAsia="仿宋_GB2312" w:hAnsi="Times New Roman" w:cs="Times New Roman" w:hint="eastAsia"/>
          <w:sz w:val="28"/>
          <w:szCs w:val="28"/>
        </w:rPr>
        <w:t>加强</w:t>
      </w:r>
      <w:r w:rsidR="00A4748C" w:rsidRPr="00DF253B">
        <w:rPr>
          <w:rFonts w:ascii="仿宋_GB2312" w:eastAsia="仿宋_GB2312" w:hAnsi="Times New Roman" w:cs="Times New Roman" w:hint="eastAsia"/>
          <w:sz w:val="28"/>
          <w:szCs w:val="28"/>
        </w:rPr>
        <w:t>教育教学研究：围绕教育教学前沿领域重大热点问题，加强教育教学研究，开展校级教改项目的研究与实践，积极争取省部级及以上教育教学研究课题立项。参与国家专业（行业）标准的建设，建立体系化的学业评价新模式、新方法、新标准。</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3</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开展教学模式改革：深入研究新时代大学生的学习模式，改革课堂教学方式方法，处理好知识的主观与客观、接受与发现、解构与建构、抽象性与具体性等关系；以学生为中心，深入推进研究性教学、小班化授课、实践学习、项目学习等教学改革，促进学生活动性、合作性、反思性学习。</w:t>
      </w:r>
    </w:p>
    <w:p w:rsidR="00D80FBF"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lastRenderedPageBreak/>
        <w:t>4．教学改革成果与推广：深化教育教学改革，培育重大理论研究成果，发表高水平教学研究论文，做好下一届省和国家级教学成果奖项目的培育工作，充分发挥其引领示范作用。</w:t>
      </w:r>
    </w:p>
    <w:p w:rsidR="00A4748C" w:rsidRPr="00DF253B" w:rsidRDefault="00A4748C" w:rsidP="00DF253B">
      <w:pPr>
        <w:spacing w:line="560" w:lineRule="exact"/>
        <w:ind w:firstLineChars="200" w:firstLine="560"/>
        <w:rPr>
          <w:rFonts w:ascii="仿宋_GB2312" w:eastAsia="仿宋_GB2312" w:hAnsi="Times New Roman" w:cs="Times New Roman"/>
          <w:sz w:val="28"/>
          <w:szCs w:val="28"/>
        </w:rPr>
      </w:pPr>
      <w:r w:rsidRPr="00DF253B">
        <w:rPr>
          <w:rFonts w:ascii="仿宋_GB2312" w:eastAsia="仿宋_GB2312" w:hAnsi="Times New Roman" w:cs="Times New Roman" w:hint="eastAsia"/>
          <w:sz w:val="28"/>
          <w:szCs w:val="28"/>
        </w:rPr>
        <w:t>5</w:t>
      </w:r>
      <w:r w:rsidR="00BF0DB7" w:rsidRPr="00DF253B">
        <w:rPr>
          <w:rFonts w:ascii="仿宋_GB2312" w:eastAsia="仿宋_GB2312" w:hAnsi="Times New Roman" w:cs="Times New Roman" w:hint="eastAsia"/>
          <w:sz w:val="28"/>
          <w:szCs w:val="28"/>
        </w:rPr>
        <w:t>．</w:t>
      </w:r>
      <w:r w:rsidRPr="00DF253B">
        <w:rPr>
          <w:rFonts w:ascii="仿宋_GB2312" w:eastAsia="仿宋_GB2312" w:hAnsi="Times New Roman" w:cs="Times New Roman" w:hint="eastAsia"/>
          <w:sz w:val="28"/>
          <w:szCs w:val="28"/>
        </w:rPr>
        <w:t>服务江苏经济社会发展：</w:t>
      </w:r>
      <w:r w:rsidR="00DD3D04" w:rsidRPr="00DF253B">
        <w:rPr>
          <w:rFonts w:ascii="仿宋_GB2312" w:eastAsia="仿宋_GB2312" w:hAnsi="Times New Roman" w:cs="Times New Roman" w:hint="eastAsia"/>
          <w:sz w:val="28"/>
          <w:szCs w:val="28"/>
        </w:rPr>
        <w:t>一流</w:t>
      </w:r>
      <w:r w:rsidRPr="00DF253B">
        <w:rPr>
          <w:rFonts w:ascii="仿宋_GB2312" w:eastAsia="仿宋_GB2312" w:hAnsi="Times New Roman" w:cs="Times New Roman" w:hint="eastAsia"/>
          <w:sz w:val="28"/>
          <w:szCs w:val="28"/>
        </w:rPr>
        <w:t>专业建设要与国家和区域的发展更加紧密地结合，承担起满足国家战略需求、满足区域经济社会发展需求的双重任务。</w:t>
      </w:r>
      <w:r w:rsidR="006E2B87" w:rsidRPr="00DF253B">
        <w:rPr>
          <w:rFonts w:ascii="仿宋_GB2312" w:eastAsia="仿宋_GB2312" w:hAnsi="Times New Roman" w:cs="Times New Roman" w:hint="eastAsia"/>
          <w:sz w:val="28"/>
          <w:szCs w:val="28"/>
        </w:rPr>
        <w:t>要树立主动服务意识，直面事关国计民生的重大理论与现实问题、重大战略与政策问题，提出地区经济社会发展的方向性、根本性对策建议，积极为地方各级党委政府的全局性、前瞻性和战略性决策提供咨询服务。</w:t>
      </w:r>
      <w:r w:rsidR="00DD3D04" w:rsidRPr="00DF253B">
        <w:rPr>
          <w:rFonts w:ascii="仿宋_GB2312" w:eastAsia="仿宋_GB2312" w:hAnsi="Times New Roman" w:cs="Times New Roman" w:hint="eastAsia"/>
          <w:sz w:val="28"/>
          <w:szCs w:val="28"/>
        </w:rPr>
        <w:t>应用型本科高校</w:t>
      </w:r>
      <w:r w:rsidR="00A66522" w:rsidRPr="00DF253B">
        <w:rPr>
          <w:rFonts w:ascii="仿宋_GB2312" w:eastAsia="仿宋_GB2312" w:hAnsi="Times New Roman" w:cs="Times New Roman" w:hint="eastAsia"/>
          <w:sz w:val="28"/>
          <w:szCs w:val="28"/>
        </w:rPr>
        <w:t>的一流专业</w:t>
      </w:r>
      <w:r w:rsidR="006E2B87" w:rsidRPr="00DF253B">
        <w:rPr>
          <w:rFonts w:ascii="仿宋_GB2312" w:eastAsia="仿宋_GB2312" w:hAnsi="Times New Roman" w:cs="Times New Roman" w:hint="eastAsia"/>
          <w:sz w:val="28"/>
          <w:szCs w:val="28"/>
        </w:rPr>
        <w:t>要以服务发展为宗旨、以促进就业为导向，</w:t>
      </w:r>
      <w:r w:rsidR="00DD3D04" w:rsidRPr="00DF253B">
        <w:rPr>
          <w:rFonts w:ascii="仿宋_GB2312" w:eastAsia="仿宋_GB2312" w:hAnsi="Times New Roman" w:cs="Times New Roman" w:hint="eastAsia"/>
          <w:sz w:val="28"/>
          <w:szCs w:val="28"/>
        </w:rPr>
        <w:t>积极构建技术技能人才成长立交桥，稳步推进中高职与应用型本科教育分级培养和联合培养试点。</w:t>
      </w:r>
      <w:r w:rsidRPr="00DF253B">
        <w:rPr>
          <w:rFonts w:ascii="仿宋_GB2312" w:eastAsia="仿宋_GB2312" w:hAnsi="Times New Roman" w:cs="Times New Roman" w:hint="eastAsia"/>
          <w:sz w:val="28"/>
          <w:szCs w:val="28"/>
        </w:rPr>
        <w:br w:type="page"/>
      </w:r>
    </w:p>
    <w:p w:rsidR="00A54614" w:rsidRPr="002B1DE3" w:rsidRDefault="00A54614" w:rsidP="00661245">
      <w:pPr>
        <w:widowControl/>
        <w:jc w:val="left"/>
        <w:rPr>
          <w:rFonts w:ascii="Times New Roman" w:eastAsia="黑体" w:hAnsi="Times New Roman" w:cs="Times New Roman"/>
          <w:sz w:val="32"/>
          <w:szCs w:val="32"/>
        </w:rPr>
      </w:pPr>
      <w:r w:rsidRPr="002B1DE3">
        <w:rPr>
          <w:rFonts w:ascii="Times New Roman" w:eastAsia="黑体" w:hAnsi="Times New Roman" w:cs="Times New Roman"/>
          <w:sz w:val="32"/>
          <w:szCs w:val="32"/>
        </w:rPr>
        <w:lastRenderedPageBreak/>
        <w:t>附件</w:t>
      </w:r>
      <w:r w:rsidR="004C28B3" w:rsidRPr="002B1DE3">
        <w:rPr>
          <w:rFonts w:ascii="Times New Roman" w:eastAsia="黑体" w:hAnsi="Times New Roman" w:cs="Times New Roman"/>
          <w:sz w:val="32"/>
          <w:szCs w:val="32"/>
        </w:rPr>
        <w:t>2</w:t>
      </w:r>
    </w:p>
    <w:p w:rsidR="00663ECF" w:rsidRPr="002B1DE3" w:rsidRDefault="00663ECF" w:rsidP="00661245">
      <w:pPr>
        <w:widowControl/>
        <w:jc w:val="left"/>
        <w:rPr>
          <w:rFonts w:ascii="Times New Roman" w:eastAsia="黑体" w:hAnsi="Times New Roman" w:cs="Times New Roman"/>
          <w:b/>
          <w:bCs/>
          <w:spacing w:val="-20"/>
          <w:sz w:val="32"/>
          <w:szCs w:val="32"/>
        </w:rPr>
      </w:pPr>
    </w:p>
    <w:p w:rsidR="00A54614" w:rsidRPr="002B1DE3" w:rsidRDefault="007B5CC6" w:rsidP="008B6EF4">
      <w:pPr>
        <w:ind w:leftChars="-171" w:left="-359" w:firstLineChars="101" w:firstLine="525"/>
        <w:jc w:val="center"/>
        <w:rPr>
          <w:rFonts w:ascii="Times New Roman" w:eastAsia="黑体" w:hAnsi="Times New Roman" w:cs="Times New Roman"/>
          <w:bCs/>
          <w:spacing w:val="-20"/>
          <w:sz w:val="56"/>
          <w:szCs w:val="52"/>
        </w:rPr>
      </w:pPr>
      <w:r w:rsidRPr="002B1DE3">
        <w:rPr>
          <w:rFonts w:ascii="Times New Roman" w:eastAsia="黑体" w:hAnsi="Times New Roman" w:cs="Times New Roman"/>
          <w:bCs/>
          <w:spacing w:val="-20"/>
          <w:sz w:val="56"/>
          <w:szCs w:val="52"/>
        </w:rPr>
        <w:t>江苏</w:t>
      </w:r>
      <w:r w:rsidR="001F2771" w:rsidRPr="002B1DE3">
        <w:rPr>
          <w:rFonts w:ascii="Times New Roman" w:eastAsia="黑体" w:hAnsi="Times New Roman" w:cs="Times New Roman"/>
          <w:bCs/>
          <w:spacing w:val="-20"/>
          <w:sz w:val="56"/>
          <w:szCs w:val="52"/>
        </w:rPr>
        <w:t>高校</w:t>
      </w:r>
      <w:r w:rsidR="00A54614" w:rsidRPr="002B1DE3">
        <w:rPr>
          <w:rFonts w:ascii="Times New Roman" w:eastAsia="黑体" w:hAnsi="Times New Roman" w:cs="Times New Roman"/>
          <w:bCs/>
          <w:spacing w:val="-20"/>
          <w:sz w:val="56"/>
          <w:szCs w:val="52"/>
        </w:rPr>
        <w:t>一流本科专业建设点</w:t>
      </w:r>
    </w:p>
    <w:p w:rsidR="00A54614" w:rsidRPr="002B1DE3" w:rsidRDefault="00663ECF" w:rsidP="008B6EF4">
      <w:pPr>
        <w:ind w:leftChars="-171" w:left="-359" w:firstLineChars="101" w:firstLine="566"/>
        <w:jc w:val="center"/>
        <w:rPr>
          <w:rFonts w:ascii="Times New Roman" w:eastAsia="黑体" w:hAnsi="Times New Roman" w:cs="Times New Roman"/>
          <w:bCs/>
          <w:sz w:val="56"/>
          <w:szCs w:val="52"/>
        </w:rPr>
      </w:pPr>
      <w:r w:rsidRPr="002B1DE3">
        <w:rPr>
          <w:rFonts w:ascii="Times New Roman" w:eastAsia="黑体" w:hAnsi="Times New Roman" w:cs="Times New Roman"/>
          <w:bCs/>
          <w:sz w:val="56"/>
          <w:szCs w:val="52"/>
        </w:rPr>
        <w:t>申报表</w:t>
      </w:r>
    </w:p>
    <w:p w:rsidR="00A54614" w:rsidRPr="002B1DE3" w:rsidRDefault="00A54614" w:rsidP="00A54614">
      <w:pPr>
        <w:rPr>
          <w:rFonts w:ascii="Times New Roman" w:eastAsia="宋体" w:hAnsi="Times New Roman" w:cs="Times New Roman"/>
          <w:sz w:val="32"/>
          <w:szCs w:val="32"/>
        </w:rPr>
      </w:pPr>
    </w:p>
    <w:p w:rsidR="00EF3126" w:rsidRPr="002B1DE3" w:rsidRDefault="00EF3126" w:rsidP="00EF3126">
      <w:pPr>
        <w:tabs>
          <w:tab w:val="left" w:pos="3402"/>
          <w:tab w:val="left" w:pos="3544"/>
          <w:tab w:val="left" w:pos="3828"/>
        </w:tabs>
        <w:spacing w:line="500" w:lineRule="exact"/>
        <w:ind w:firstLineChars="600" w:firstLine="1680"/>
        <w:rPr>
          <w:rFonts w:ascii="Times New Roman" w:eastAsia="楷体" w:hAnsi="Times New Roman" w:cs="Times New Roman"/>
          <w:sz w:val="28"/>
        </w:rPr>
      </w:pPr>
      <w:r w:rsidRPr="002B1DE3">
        <w:rPr>
          <w:rFonts w:ascii="Times New Roman" w:eastAsia="楷体" w:hAnsi="Times New Roman" w:cs="Times New Roman"/>
          <w:sz w:val="28"/>
        </w:rPr>
        <w:t>申报类型：</w:t>
      </w:r>
    </w:p>
    <w:p w:rsidR="00EF3126" w:rsidRPr="002B1DE3" w:rsidRDefault="00EF3126" w:rsidP="00661245">
      <w:pPr>
        <w:tabs>
          <w:tab w:val="left" w:pos="3402"/>
          <w:tab w:val="left" w:pos="3544"/>
          <w:tab w:val="left" w:pos="3828"/>
        </w:tabs>
        <w:spacing w:line="500" w:lineRule="exact"/>
        <w:ind w:firstLineChars="600" w:firstLine="1680"/>
        <w:rPr>
          <w:rFonts w:ascii="Times New Roman" w:eastAsia="楷体" w:hAnsi="Times New Roman" w:cs="Times New Roman"/>
          <w:sz w:val="28"/>
          <w:szCs w:val="28"/>
          <w:u w:val="single"/>
        </w:rPr>
      </w:pPr>
      <w:r w:rsidRPr="002B1DE3">
        <w:rPr>
          <w:rFonts w:ascii="Times New Roman" w:eastAsia="楷体" w:hAnsi="Times New Roman" w:cs="Times New Roman"/>
          <w:sz w:val="28"/>
          <w:szCs w:val="28"/>
        </w:rPr>
        <w:t>□</w:t>
      </w:r>
      <w:r w:rsidRPr="002B1DE3">
        <w:rPr>
          <w:rFonts w:ascii="Times New Roman" w:eastAsia="楷体" w:hAnsi="Times New Roman" w:cs="Times New Roman"/>
          <w:sz w:val="28"/>
          <w:szCs w:val="28"/>
          <w:u w:val="single"/>
        </w:rPr>
        <w:t>江苏经济社会发展急需的重点专业</w:t>
      </w:r>
    </w:p>
    <w:p w:rsidR="00EF3126" w:rsidRPr="002B1DE3" w:rsidRDefault="00EF3126" w:rsidP="00661245">
      <w:pPr>
        <w:tabs>
          <w:tab w:val="left" w:pos="3402"/>
          <w:tab w:val="left" w:pos="3544"/>
          <w:tab w:val="left" w:pos="3828"/>
        </w:tabs>
        <w:spacing w:line="500" w:lineRule="exact"/>
        <w:ind w:firstLineChars="600" w:firstLine="1680"/>
        <w:rPr>
          <w:rFonts w:ascii="Times New Roman" w:eastAsia="楷体" w:hAnsi="Times New Roman" w:cs="Times New Roman"/>
          <w:sz w:val="28"/>
          <w:szCs w:val="28"/>
          <w:u w:val="single"/>
        </w:rPr>
      </w:pPr>
      <w:r w:rsidRPr="002B1DE3">
        <w:rPr>
          <w:rFonts w:ascii="Times New Roman" w:eastAsia="楷体" w:hAnsi="Times New Roman" w:cs="Times New Roman"/>
          <w:sz w:val="28"/>
          <w:szCs w:val="28"/>
        </w:rPr>
        <w:t>□</w:t>
      </w:r>
      <w:r w:rsidRPr="002B1DE3">
        <w:rPr>
          <w:rFonts w:ascii="Times New Roman" w:eastAsia="楷体" w:hAnsi="Times New Roman" w:cs="Times New Roman"/>
          <w:sz w:val="28"/>
          <w:szCs w:val="28"/>
          <w:u w:val="single"/>
        </w:rPr>
        <w:t>“</w:t>
      </w:r>
      <w:r w:rsidRPr="002B1DE3">
        <w:rPr>
          <w:rFonts w:ascii="Times New Roman" w:eastAsia="楷体" w:hAnsi="Times New Roman" w:cs="Times New Roman"/>
          <w:sz w:val="28"/>
          <w:szCs w:val="28"/>
          <w:u w:val="single"/>
        </w:rPr>
        <w:t>六卓越</w:t>
      </w:r>
      <w:proofErr w:type="gramStart"/>
      <w:r w:rsidRPr="002B1DE3">
        <w:rPr>
          <w:rFonts w:ascii="Times New Roman" w:eastAsia="楷体" w:hAnsi="Times New Roman" w:cs="Times New Roman"/>
          <w:sz w:val="28"/>
          <w:szCs w:val="28"/>
          <w:u w:val="single"/>
        </w:rPr>
        <w:t>一</w:t>
      </w:r>
      <w:proofErr w:type="gramEnd"/>
      <w:r w:rsidRPr="002B1DE3">
        <w:rPr>
          <w:rFonts w:ascii="Times New Roman" w:eastAsia="楷体" w:hAnsi="Times New Roman" w:cs="Times New Roman"/>
          <w:sz w:val="28"/>
          <w:szCs w:val="28"/>
          <w:u w:val="single"/>
        </w:rPr>
        <w:t>拔尖</w:t>
      </w:r>
      <w:r w:rsidRPr="002B1DE3">
        <w:rPr>
          <w:rFonts w:ascii="Times New Roman" w:eastAsia="楷体" w:hAnsi="Times New Roman" w:cs="Times New Roman"/>
          <w:sz w:val="28"/>
          <w:szCs w:val="28"/>
          <w:u w:val="single"/>
        </w:rPr>
        <w:t>”</w:t>
      </w:r>
      <w:r w:rsidRPr="002B1DE3">
        <w:rPr>
          <w:rFonts w:ascii="Times New Roman" w:eastAsia="楷体" w:hAnsi="Times New Roman" w:cs="Times New Roman"/>
          <w:sz w:val="28"/>
          <w:szCs w:val="28"/>
          <w:u w:val="single"/>
        </w:rPr>
        <w:t>培养计划实施范围的相关专业</w:t>
      </w:r>
    </w:p>
    <w:p w:rsidR="00EF3126" w:rsidRPr="002B1DE3" w:rsidRDefault="00EF3126" w:rsidP="00661245">
      <w:pPr>
        <w:tabs>
          <w:tab w:val="left" w:pos="3402"/>
          <w:tab w:val="left" w:pos="3544"/>
          <w:tab w:val="left" w:pos="3828"/>
        </w:tabs>
        <w:spacing w:line="500" w:lineRule="exact"/>
        <w:ind w:firstLineChars="600" w:firstLine="1680"/>
        <w:rPr>
          <w:rFonts w:ascii="Times New Roman" w:eastAsia="楷体" w:hAnsi="Times New Roman" w:cs="Times New Roman"/>
          <w:sz w:val="28"/>
          <w:u w:val="single"/>
        </w:rPr>
      </w:pPr>
      <w:r w:rsidRPr="002B1DE3">
        <w:rPr>
          <w:rFonts w:ascii="Times New Roman" w:eastAsia="楷体" w:hAnsi="Times New Roman" w:cs="Times New Roman"/>
          <w:sz w:val="28"/>
          <w:szCs w:val="28"/>
        </w:rPr>
        <w:t>□</w:t>
      </w:r>
      <w:r w:rsidRPr="002B1DE3">
        <w:rPr>
          <w:rFonts w:ascii="Times New Roman" w:eastAsia="楷体" w:hAnsi="Times New Roman" w:cs="Times New Roman"/>
          <w:sz w:val="28"/>
          <w:u w:val="single"/>
        </w:rPr>
        <w:t>新工科、新医科、新农科或新文科建设的相关专业</w:t>
      </w:r>
    </w:p>
    <w:p w:rsidR="00EF3126" w:rsidRPr="002B1DE3" w:rsidRDefault="00EF3126" w:rsidP="00661245">
      <w:pPr>
        <w:tabs>
          <w:tab w:val="left" w:pos="3402"/>
          <w:tab w:val="left" w:pos="3544"/>
          <w:tab w:val="left" w:pos="3828"/>
        </w:tabs>
        <w:spacing w:line="500" w:lineRule="exact"/>
        <w:ind w:firstLineChars="600" w:firstLine="1680"/>
        <w:rPr>
          <w:rFonts w:ascii="Times New Roman" w:eastAsia="楷体" w:hAnsi="Times New Roman" w:cs="Times New Roman"/>
          <w:sz w:val="28"/>
          <w:u w:val="single"/>
        </w:rPr>
      </w:pPr>
      <w:r w:rsidRPr="002B1DE3">
        <w:rPr>
          <w:rFonts w:ascii="Times New Roman" w:eastAsia="楷体" w:hAnsi="Times New Roman" w:cs="Times New Roman"/>
          <w:sz w:val="28"/>
          <w:szCs w:val="28"/>
        </w:rPr>
        <w:t>□</w:t>
      </w:r>
      <w:r w:rsidRPr="002B1DE3">
        <w:rPr>
          <w:rFonts w:ascii="Times New Roman" w:eastAsia="楷体" w:hAnsi="Times New Roman" w:cs="Times New Roman"/>
          <w:sz w:val="28"/>
          <w:u w:val="single"/>
        </w:rPr>
        <w:t>应用型本科专业</w:t>
      </w:r>
    </w:p>
    <w:p w:rsidR="00EF3126" w:rsidRPr="002B1DE3" w:rsidRDefault="00EF3126" w:rsidP="00A54614">
      <w:pPr>
        <w:rPr>
          <w:rFonts w:ascii="Times New Roman" w:eastAsia="宋体" w:hAnsi="Times New Roman" w:cs="Times New Roman"/>
          <w:sz w:val="32"/>
          <w:szCs w:val="32"/>
        </w:rPr>
      </w:pPr>
    </w:p>
    <w:p w:rsidR="00A54614" w:rsidRPr="002B1DE3" w:rsidRDefault="00A54614" w:rsidP="00A54614">
      <w:pPr>
        <w:ind w:firstLineChars="400" w:firstLine="1440"/>
        <w:rPr>
          <w:rFonts w:ascii="Times New Roman" w:eastAsia="宋体" w:hAnsi="Times New Roman" w:cs="Times New Roman"/>
          <w:szCs w:val="24"/>
        </w:rPr>
      </w:pPr>
      <w:r w:rsidRPr="002B1DE3">
        <w:rPr>
          <w:rFonts w:ascii="Times New Roman" w:eastAsia="楷体_GB2312" w:hAnsi="Times New Roman" w:cs="Times New Roman"/>
          <w:sz w:val="36"/>
          <w:szCs w:val="24"/>
        </w:rPr>
        <w:t>高校名称</w:t>
      </w:r>
      <w:r w:rsidR="002505D4" w:rsidRPr="002B1DE3">
        <w:rPr>
          <w:rFonts w:ascii="Times New Roman" w:eastAsia="楷体_GB2312" w:hAnsi="Times New Roman" w:cs="Times New Roman"/>
          <w:sz w:val="36"/>
          <w:szCs w:val="24"/>
        </w:rPr>
        <w:t>（盖章）</w:t>
      </w:r>
      <w:r w:rsidRPr="002B1DE3">
        <w:rPr>
          <w:rFonts w:ascii="Times New Roman" w:eastAsia="楷体_GB2312" w:hAnsi="Times New Roman" w:cs="Times New Roman"/>
          <w:sz w:val="36"/>
          <w:szCs w:val="24"/>
        </w:rPr>
        <w:t>：</w:t>
      </w:r>
    </w:p>
    <w:p w:rsidR="00A54614" w:rsidRPr="002B1DE3" w:rsidRDefault="00A54614" w:rsidP="00A54614">
      <w:pPr>
        <w:spacing w:line="720" w:lineRule="exact"/>
        <w:ind w:firstLineChars="400" w:firstLine="1440"/>
        <w:rPr>
          <w:rFonts w:ascii="Times New Roman" w:eastAsia="楷体_GB2312" w:hAnsi="Times New Roman" w:cs="Times New Roman"/>
          <w:sz w:val="36"/>
          <w:szCs w:val="24"/>
          <w:u w:val="single"/>
        </w:rPr>
      </w:pPr>
      <w:r w:rsidRPr="002B1DE3">
        <w:rPr>
          <w:rFonts w:ascii="Times New Roman" w:eastAsia="楷体_GB2312" w:hAnsi="Times New Roman" w:cs="Times New Roman"/>
          <w:sz w:val="36"/>
          <w:szCs w:val="24"/>
        </w:rPr>
        <w:t>专业名称：</w:t>
      </w:r>
    </w:p>
    <w:p w:rsidR="00A54614" w:rsidRPr="002B1DE3" w:rsidRDefault="00A54614" w:rsidP="00A54614">
      <w:pPr>
        <w:spacing w:line="720" w:lineRule="exact"/>
        <w:ind w:firstLineChars="400" w:firstLine="1440"/>
        <w:rPr>
          <w:rFonts w:ascii="Times New Roman" w:eastAsia="楷体_GB2312" w:hAnsi="Times New Roman" w:cs="Times New Roman"/>
          <w:sz w:val="36"/>
          <w:szCs w:val="24"/>
          <w:u w:val="single"/>
        </w:rPr>
      </w:pPr>
      <w:r w:rsidRPr="002B1DE3">
        <w:rPr>
          <w:rFonts w:ascii="Times New Roman" w:eastAsia="楷体_GB2312" w:hAnsi="Times New Roman" w:cs="Times New Roman"/>
          <w:sz w:val="36"/>
          <w:szCs w:val="24"/>
        </w:rPr>
        <w:t>专业代码：</w:t>
      </w:r>
    </w:p>
    <w:p w:rsidR="00A54614" w:rsidRPr="002B1DE3" w:rsidRDefault="00A54614" w:rsidP="00A54614">
      <w:pPr>
        <w:spacing w:line="720" w:lineRule="exact"/>
        <w:ind w:firstLineChars="371" w:firstLine="1439"/>
        <w:rPr>
          <w:rFonts w:ascii="Times New Roman" w:eastAsia="楷体_GB2312" w:hAnsi="Times New Roman" w:cs="Times New Roman"/>
          <w:spacing w:val="14"/>
          <w:sz w:val="36"/>
          <w:szCs w:val="24"/>
          <w:u w:val="single"/>
        </w:rPr>
      </w:pPr>
      <w:r w:rsidRPr="002B1DE3">
        <w:rPr>
          <w:rFonts w:ascii="Times New Roman" w:eastAsia="楷体_GB2312" w:hAnsi="Times New Roman" w:cs="Times New Roman"/>
          <w:spacing w:val="14"/>
          <w:sz w:val="36"/>
          <w:szCs w:val="24"/>
        </w:rPr>
        <w:t>专业类：</w:t>
      </w:r>
    </w:p>
    <w:p w:rsidR="00A54614" w:rsidRPr="002B1DE3" w:rsidRDefault="00A54614" w:rsidP="00A54614">
      <w:pPr>
        <w:spacing w:line="720" w:lineRule="exact"/>
        <w:ind w:firstLineChars="400" w:firstLine="1440"/>
        <w:rPr>
          <w:rFonts w:ascii="Times New Roman" w:eastAsia="楷体_GB2312" w:hAnsi="Times New Roman" w:cs="Times New Roman"/>
          <w:sz w:val="36"/>
          <w:szCs w:val="24"/>
          <w:u w:val="single"/>
        </w:rPr>
      </w:pPr>
      <w:r w:rsidRPr="002B1DE3">
        <w:rPr>
          <w:rFonts w:ascii="Times New Roman" w:eastAsia="楷体_GB2312" w:hAnsi="Times New Roman" w:cs="Times New Roman"/>
          <w:sz w:val="36"/>
          <w:szCs w:val="24"/>
        </w:rPr>
        <w:t>专业负责人：</w:t>
      </w:r>
    </w:p>
    <w:p w:rsidR="00A54614" w:rsidRPr="002B1DE3" w:rsidRDefault="00A54614" w:rsidP="00A54614">
      <w:pPr>
        <w:spacing w:line="720" w:lineRule="exact"/>
        <w:ind w:firstLineChars="400" w:firstLine="1440"/>
        <w:rPr>
          <w:rFonts w:ascii="Times New Roman" w:eastAsia="楷体_GB2312" w:hAnsi="Times New Roman" w:cs="Times New Roman"/>
          <w:sz w:val="36"/>
          <w:szCs w:val="24"/>
          <w:u w:val="single"/>
        </w:rPr>
      </w:pPr>
      <w:r w:rsidRPr="002B1DE3">
        <w:rPr>
          <w:rFonts w:ascii="Times New Roman" w:eastAsia="楷体_GB2312" w:hAnsi="Times New Roman" w:cs="Times New Roman"/>
          <w:sz w:val="36"/>
          <w:szCs w:val="24"/>
        </w:rPr>
        <w:t>联系电话：</w:t>
      </w:r>
    </w:p>
    <w:p w:rsidR="00A54614" w:rsidRPr="002B1DE3" w:rsidRDefault="00A54614" w:rsidP="00A54614">
      <w:pPr>
        <w:spacing w:line="720" w:lineRule="exact"/>
        <w:ind w:firstLineChars="400" w:firstLine="1760"/>
        <w:rPr>
          <w:rFonts w:ascii="Times New Roman" w:eastAsia="楷体_GB2312" w:hAnsi="Times New Roman" w:cs="Times New Roman"/>
          <w:sz w:val="44"/>
          <w:szCs w:val="24"/>
        </w:rPr>
      </w:pPr>
    </w:p>
    <w:p w:rsidR="00A54614" w:rsidRPr="002B1DE3" w:rsidRDefault="00A54614" w:rsidP="00A54614">
      <w:pPr>
        <w:rPr>
          <w:rFonts w:ascii="Times New Roman" w:eastAsia="宋体" w:hAnsi="Times New Roman" w:cs="Times New Roman"/>
          <w:szCs w:val="24"/>
        </w:rPr>
      </w:pPr>
    </w:p>
    <w:tbl>
      <w:tblPr>
        <w:tblStyle w:val="af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667"/>
      </w:tblGrid>
      <w:tr w:rsidR="004C28B3" w:rsidRPr="002B1DE3" w:rsidTr="00661245">
        <w:trPr>
          <w:jc w:val="center"/>
        </w:trPr>
        <w:tc>
          <w:tcPr>
            <w:tcW w:w="2593" w:type="dxa"/>
          </w:tcPr>
          <w:p w:rsidR="004C28B3" w:rsidRPr="002B1DE3" w:rsidRDefault="004C28B3" w:rsidP="004C28B3">
            <w:pPr>
              <w:jc w:val="center"/>
              <w:rPr>
                <w:rFonts w:ascii="Times New Roman" w:eastAsia="楷体_GB2312" w:hAnsi="Times New Roman" w:cs="Times New Roman"/>
                <w:sz w:val="36"/>
                <w:szCs w:val="24"/>
              </w:rPr>
            </w:pPr>
            <w:r w:rsidRPr="002B1DE3">
              <w:rPr>
                <w:rFonts w:ascii="Times New Roman" w:eastAsia="楷体_GB2312" w:hAnsi="Times New Roman" w:cs="Times New Roman"/>
                <w:sz w:val="36"/>
                <w:szCs w:val="24"/>
              </w:rPr>
              <w:t>江苏省教育厅</w:t>
            </w:r>
          </w:p>
        </w:tc>
        <w:tc>
          <w:tcPr>
            <w:tcW w:w="667" w:type="dxa"/>
            <w:vMerge w:val="restart"/>
            <w:vAlign w:val="center"/>
          </w:tcPr>
          <w:p w:rsidR="004C28B3" w:rsidRPr="002B1DE3" w:rsidRDefault="004C28B3" w:rsidP="00661245">
            <w:pPr>
              <w:rPr>
                <w:rFonts w:ascii="Times New Roman" w:eastAsia="楷体_GB2312" w:hAnsi="Times New Roman" w:cs="Times New Roman"/>
                <w:sz w:val="36"/>
                <w:szCs w:val="24"/>
              </w:rPr>
            </w:pPr>
            <w:r w:rsidRPr="002B1DE3">
              <w:rPr>
                <w:rFonts w:ascii="Times New Roman" w:eastAsia="楷体_GB2312" w:hAnsi="Times New Roman" w:cs="Times New Roman"/>
                <w:sz w:val="36"/>
                <w:szCs w:val="24"/>
              </w:rPr>
              <w:t>制</w:t>
            </w:r>
          </w:p>
        </w:tc>
      </w:tr>
      <w:tr w:rsidR="004C28B3" w:rsidRPr="002B1DE3" w:rsidTr="00661245">
        <w:trPr>
          <w:jc w:val="center"/>
        </w:trPr>
        <w:tc>
          <w:tcPr>
            <w:tcW w:w="2593" w:type="dxa"/>
          </w:tcPr>
          <w:p w:rsidR="004C28B3" w:rsidRPr="002B1DE3" w:rsidRDefault="004C28B3" w:rsidP="00A54614">
            <w:pPr>
              <w:jc w:val="center"/>
              <w:rPr>
                <w:rFonts w:ascii="Times New Roman" w:eastAsia="楷体_GB2312" w:hAnsi="Times New Roman" w:cs="Times New Roman"/>
                <w:sz w:val="36"/>
                <w:szCs w:val="24"/>
              </w:rPr>
            </w:pPr>
            <w:r w:rsidRPr="002B1DE3">
              <w:rPr>
                <w:rFonts w:ascii="Times New Roman" w:eastAsia="楷体_GB2312" w:hAnsi="Times New Roman" w:cs="Times New Roman"/>
                <w:sz w:val="36"/>
                <w:szCs w:val="24"/>
              </w:rPr>
              <w:t>江苏省财政厅</w:t>
            </w:r>
          </w:p>
        </w:tc>
        <w:tc>
          <w:tcPr>
            <w:tcW w:w="667" w:type="dxa"/>
            <w:vMerge/>
          </w:tcPr>
          <w:p w:rsidR="004C28B3" w:rsidRPr="002B1DE3" w:rsidRDefault="004C28B3" w:rsidP="00A54614">
            <w:pPr>
              <w:jc w:val="center"/>
              <w:rPr>
                <w:rFonts w:ascii="Times New Roman" w:eastAsia="楷体_GB2312" w:hAnsi="Times New Roman" w:cs="Times New Roman"/>
                <w:sz w:val="36"/>
                <w:szCs w:val="24"/>
              </w:rPr>
            </w:pPr>
          </w:p>
        </w:tc>
      </w:tr>
    </w:tbl>
    <w:p w:rsidR="00A54614" w:rsidRPr="002B1DE3" w:rsidRDefault="00A54614" w:rsidP="00A54614">
      <w:pPr>
        <w:jc w:val="center"/>
        <w:rPr>
          <w:rFonts w:ascii="Times New Roman" w:eastAsia="楷体_GB2312" w:hAnsi="Times New Roman" w:cs="Times New Roman"/>
          <w:sz w:val="36"/>
          <w:szCs w:val="24"/>
        </w:rPr>
      </w:pPr>
      <w:r w:rsidRPr="002B1DE3">
        <w:rPr>
          <w:rFonts w:ascii="Times New Roman" w:eastAsia="楷体_GB2312" w:hAnsi="Times New Roman" w:cs="Times New Roman"/>
          <w:sz w:val="36"/>
          <w:szCs w:val="24"/>
        </w:rPr>
        <w:br w:type="page"/>
      </w:r>
    </w:p>
    <w:p w:rsidR="00A54614" w:rsidRPr="002B1DE3" w:rsidRDefault="00A54614" w:rsidP="00A54614">
      <w:pPr>
        <w:spacing w:line="440" w:lineRule="exact"/>
        <w:jc w:val="center"/>
        <w:rPr>
          <w:rFonts w:ascii="Times New Roman" w:eastAsia="黑体" w:hAnsi="Times New Roman" w:cs="Times New Roman"/>
          <w:bCs/>
          <w:sz w:val="36"/>
          <w:szCs w:val="36"/>
        </w:rPr>
      </w:pPr>
    </w:p>
    <w:p w:rsidR="00A54614" w:rsidRPr="002B1DE3" w:rsidRDefault="00A54614" w:rsidP="00A54614">
      <w:pPr>
        <w:spacing w:line="440" w:lineRule="exact"/>
        <w:jc w:val="center"/>
        <w:rPr>
          <w:rFonts w:ascii="Times New Roman" w:eastAsia="方正小标宋简体" w:hAnsi="Times New Roman" w:cs="Times New Roman"/>
          <w:bCs/>
          <w:sz w:val="36"/>
          <w:szCs w:val="36"/>
        </w:rPr>
      </w:pPr>
      <w:r w:rsidRPr="002B1DE3">
        <w:rPr>
          <w:rFonts w:ascii="Times New Roman" w:eastAsia="方正小标宋简体" w:hAnsi="Times New Roman" w:cs="Times New Roman"/>
          <w:bCs/>
          <w:sz w:val="36"/>
          <w:szCs w:val="36"/>
        </w:rPr>
        <w:t>目录</w:t>
      </w:r>
    </w:p>
    <w:p w:rsidR="00A54614" w:rsidRPr="002B1DE3" w:rsidRDefault="00A54614" w:rsidP="00A54614">
      <w:pPr>
        <w:spacing w:line="360" w:lineRule="auto"/>
        <w:rPr>
          <w:rFonts w:ascii="Times New Roman" w:eastAsia="仿宋_GB2312" w:hAnsi="Times New Roman" w:cs="Times New Roman"/>
          <w:sz w:val="32"/>
          <w:szCs w:val="24"/>
        </w:rPr>
      </w:pPr>
    </w:p>
    <w:p w:rsidR="00A54614" w:rsidRPr="002B1DE3" w:rsidRDefault="00A54614" w:rsidP="00A54614">
      <w:pPr>
        <w:spacing w:line="360" w:lineRule="auto"/>
        <w:ind w:firstLineChars="200" w:firstLine="640"/>
        <w:rPr>
          <w:rFonts w:ascii="Times New Roman" w:eastAsia="仿宋_GB2312" w:hAnsi="Times New Roman" w:cs="Times New Roman"/>
          <w:sz w:val="32"/>
          <w:szCs w:val="32"/>
        </w:rPr>
      </w:pPr>
      <w:r w:rsidRPr="002B1DE3">
        <w:rPr>
          <w:rFonts w:ascii="Times New Roman" w:eastAsia="仿宋_GB2312" w:hAnsi="Times New Roman" w:cs="Times New Roman"/>
          <w:sz w:val="32"/>
          <w:szCs w:val="32"/>
        </w:rPr>
        <w:t>一、所在高校基本情况</w:t>
      </w:r>
    </w:p>
    <w:p w:rsidR="00A54614" w:rsidRPr="002B1DE3" w:rsidRDefault="00A54614" w:rsidP="00A54614">
      <w:pPr>
        <w:spacing w:line="360" w:lineRule="auto"/>
        <w:ind w:firstLineChars="200" w:firstLine="640"/>
        <w:rPr>
          <w:rFonts w:ascii="Times New Roman" w:eastAsia="仿宋_GB2312" w:hAnsi="Times New Roman" w:cs="Times New Roman"/>
          <w:sz w:val="32"/>
          <w:szCs w:val="32"/>
        </w:rPr>
      </w:pPr>
      <w:r w:rsidRPr="002B1DE3">
        <w:rPr>
          <w:rFonts w:ascii="Times New Roman" w:eastAsia="仿宋_GB2312" w:hAnsi="Times New Roman" w:cs="Times New Roman"/>
          <w:sz w:val="32"/>
          <w:szCs w:val="32"/>
        </w:rPr>
        <w:t>二、报送专业情况</w:t>
      </w:r>
    </w:p>
    <w:p w:rsidR="00A54614" w:rsidRPr="002B1DE3" w:rsidRDefault="00A54614" w:rsidP="00A54614">
      <w:pPr>
        <w:spacing w:line="360" w:lineRule="auto"/>
        <w:ind w:firstLineChars="200" w:firstLine="640"/>
        <w:rPr>
          <w:rFonts w:ascii="Times New Roman" w:eastAsia="仿宋_GB2312" w:hAnsi="Times New Roman" w:cs="Times New Roman"/>
          <w:bCs/>
          <w:sz w:val="32"/>
          <w:szCs w:val="32"/>
        </w:rPr>
      </w:pPr>
      <w:r w:rsidRPr="002B1DE3">
        <w:rPr>
          <w:rFonts w:ascii="Times New Roman" w:eastAsia="仿宋_GB2312" w:hAnsi="Times New Roman" w:cs="Times New Roman"/>
          <w:bCs/>
          <w:sz w:val="32"/>
          <w:szCs w:val="32"/>
        </w:rPr>
        <w:t>1.</w:t>
      </w:r>
      <w:r w:rsidRPr="002B1DE3">
        <w:rPr>
          <w:rFonts w:ascii="Times New Roman" w:eastAsia="仿宋_GB2312" w:hAnsi="Times New Roman" w:cs="Times New Roman"/>
          <w:bCs/>
          <w:sz w:val="32"/>
          <w:szCs w:val="32"/>
        </w:rPr>
        <w:t>专业基本情况</w:t>
      </w:r>
    </w:p>
    <w:p w:rsidR="00A54614" w:rsidRPr="002B1DE3" w:rsidRDefault="00A54614" w:rsidP="00A54614">
      <w:pPr>
        <w:spacing w:line="360" w:lineRule="auto"/>
        <w:ind w:firstLineChars="200" w:firstLine="640"/>
        <w:rPr>
          <w:rFonts w:ascii="Times New Roman" w:eastAsia="仿宋_GB2312" w:hAnsi="Times New Roman" w:cs="Times New Roman"/>
          <w:bCs/>
          <w:spacing w:val="20"/>
          <w:sz w:val="32"/>
          <w:szCs w:val="32"/>
        </w:rPr>
      </w:pPr>
      <w:r w:rsidRPr="002B1DE3">
        <w:rPr>
          <w:rFonts w:ascii="Times New Roman" w:eastAsia="仿宋_GB2312" w:hAnsi="Times New Roman" w:cs="Times New Roman"/>
          <w:sz w:val="32"/>
          <w:szCs w:val="32"/>
        </w:rPr>
        <w:t>2</w:t>
      </w:r>
      <w:r w:rsidRPr="002B1DE3">
        <w:rPr>
          <w:rFonts w:ascii="Times New Roman" w:eastAsia="仿宋_GB2312" w:hAnsi="Times New Roman" w:cs="Times New Roman"/>
          <w:bCs/>
          <w:sz w:val="32"/>
          <w:szCs w:val="32"/>
        </w:rPr>
        <w:t>.</w:t>
      </w:r>
      <w:r w:rsidRPr="002B1DE3">
        <w:rPr>
          <w:rFonts w:ascii="Times New Roman" w:eastAsia="仿宋_GB2312" w:hAnsi="Times New Roman" w:cs="Times New Roman"/>
          <w:bCs/>
          <w:sz w:val="32"/>
          <w:szCs w:val="32"/>
        </w:rPr>
        <w:t>专业负责人基本情况</w:t>
      </w:r>
    </w:p>
    <w:p w:rsidR="00A54614" w:rsidRPr="002B1DE3" w:rsidRDefault="00A54614" w:rsidP="00A54614">
      <w:pPr>
        <w:spacing w:line="360" w:lineRule="auto"/>
        <w:ind w:firstLineChars="200" w:firstLine="640"/>
        <w:rPr>
          <w:rFonts w:ascii="Times New Roman" w:eastAsia="仿宋_GB2312" w:hAnsi="Times New Roman" w:cs="Times New Roman"/>
          <w:sz w:val="32"/>
          <w:szCs w:val="32"/>
        </w:rPr>
      </w:pPr>
      <w:r w:rsidRPr="002B1DE3">
        <w:rPr>
          <w:rFonts w:ascii="Times New Roman" w:eastAsia="仿宋_GB2312" w:hAnsi="Times New Roman" w:cs="Times New Roman"/>
          <w:sz w:val="32"/>
          <w:szCs w:val="32"/>
        </w:rPr>
        <w:t>3.</w:t>
      </w:r>
      <w:r w:rsidRPr="002B1DE3">
        <w:rPr>
          <w:rFonts w:ascii="Times New Roman" w:eastAsia="仿宋_GB2312" w:hAnsi="Times New Roman" w:cs="Times New Roman"/>
          <w:sz w:val="32"/>
          <w:szCs w:val="32"/>
        </w:rPr>
        <w:t>近</w:t>
      </w:r>
      <w:r w:rsidRPr="002B1DE3">
        <w:rPr>
          <w:rFonts w:ascii="Times New Roman" w:eastAsia="仿宋_GB2312" w:hAnsi="Times New Roman" w:cs="Times New Roman"/>
          <w:sz w:val="32"/>
          <w:szCs w:val="32"/>
        </w:rPr>
        <w:t>3</w:t>
      </w:r>
      <w:r w:rsidRPr="002B1DE3">
        <w:rPr>
          <w:rFonts w:ascii="Times New Roman" w:eastAsia="仿宋_GB2312" w:hAnsi="Times New Roman" w:cs="Times New Roman"/>
          <w:sz w:val="32"/>
          <w:szCs w:val="32"/>
        </w:rPr>
        <w:t>年本专业毕业生就业（升学）情况</w:t>
      </w:r>
    </w:p>
    <w:p w:rsidR="00A54614" w:rsidRPr="002B1DE3" w:rsidRDefault="00A54614" w:rsidP="00A54614">
      <w:pPr>
        <w:spacing w:line="360" w:lineRule="auto"/>
        <w:ind w:firstLineChars="200" w:firstLine="640"/>
        <w:rPr>
          <w:rFonts w:ascii="Times New Roman" w:eastAsia="仿宋_GB2312" w:hAnsi="Times New Roman" w:cs="Times New Roman"/>
          <w:sz w:val="32"/>
          <w:szCs w:val="32"/>
        </w:rPr>
      </w:pPr>
      <w:r w:rsidRPr="002B1DE3">
        <w:rPr>
          <w:rFonts w:ascii="Times New Roman" w:eastAsia="仿宋_GB2312" w:hAnsi="Times New Roman" w:cs="Times New Roman"/>
          <w:sz w:val="32"/>
          <w:szCs w:val="32"/>
        </w:rPr>
        <w:t>4.</w:t>
      </w:r>
      <w:r w:rsidRPr="002B1DE3">
        <w:rPr>
          <w:rFonts w:ascii="Times New Roman" w:eastAsia="仿宋_GB2312" w:hAnsi="Times New Roman" w:cs="Times New Roman"/>
          <w:sz w:val="32"/>
          <w:szCs w:val="32"/>
        </w:rPr>
        <w:t>近</w:t>
      </w:r>
      <w:r w:rsidRPr="002B1DE3">
        <w:rPr>
          <w:rFonts w:ascii="Times New Roman" w:eastAsia="仿宋_GB2312" w:hAnsi="Times New Roman" w:cs="Times New Roman"/>
          <w:sz w:val="32"/>
          <w:szCs w:val="32"/>
        </w:rPr>
        <w:t>3</w:t>
      </w:r>
      <w:r w:rsidRPr="002B1DE3">
        <w:rPr>
          <w:rFonts w:ascii="Times New Roman" w:eastAsia="仿宋_GB2312" w:hAnsi="Times New Roman" w:cs="Times New Roman"/>
          <w:sz w:val="32"/>
          <w:szCs w:val="32"/>
        </w:rPr>
        <w:t>年本专业获省部级及以上奖励和支持情况</w:t>
      </w:r>
    </w:p>
    <w:p w:rsidR="00A54614" w:rsidRPr="002B1DE3" w:rsidRDefault="00A54614" w:rsidP="00A54614">
      <w:pPr>
        <w:spacing w:line="360" w:lineRule="auto"/>
        <w:ind w:firstLineChars="200" w:firstLine="640"/>
        <w:rPr>
          <w:rFonts w:ascii="Times New Roman" w:eastAsia="仿宋_GB2312" w:hAnsi="Times New Roman" w:cs="Times New Roman"/>
          <w:sz w:val="32"/>
          <w:szCs w:val="32"/>
        </w:rPr>
      </w:pPr>
      <w:r w:rsidRPr="002B1DE3">
        <w:rPr>
          <w:rFonts w:ascii="Times New Roman" w:eastAsia="仿宋_GB2312" w:hAnsi="Times New Roman" w:cs="Times New Roman"/>
          <w:sz w:val="32"/>
          <w:szCs w:val="32"/>
        </w:rPr>
        <w:t>5.</w:t>
      </w:r>
      <w:r w:rsidRPr="002B1DE3">
        <w:rPr>
          <w:rFonts w:ascii="Times New Roman" w:eastAsia="仿宋_GB2312" w:hAnsi="Times New Roman" w:cs="Times New Roman"/>
          <w:sz w:val="32"/>
          <w:szCs w:val="32"/>
        </w:rPr>
        <w:t>专业定位、历史沿革和特色优势</w:t>
      </w:r>
    </w:p>
    <w:p w:rsidR="00A54614" w:rsidRPr="002B1DE3" w:rsidRDefault="00A54614" w:rsidP="00A54614">
      <w:pPr>
        <w:spacing w:line="360" w:lineRule="auto"/>
        <w:ind w:firstLineChars="200" w:firstLine="640"/>
        <w:rPr>
          <w:rFonts w:ascii="Times New Roman" w:eastAsia="仿宋_GB2312" w:hAnsi="Times New Roman" w:cs="Times New Roman"/>
          <w:sz w:val="32"/>
          <w:szCs w:val="32"/>
        </w:rPr>
      </w:pPr>
      <w:r w:rsidRPr="002B1DE3">
        <w:rPr>
          <w:rFonts w:ascii="Times New Roman" w:eastAsia="仿宋_GB2312" w:hAnsi="Times New Roman" w:cs="Times New Roman"/>
          <w:sz w:val="32"/>
          <w:szCs w:val="32"/>
        </w:rPr>
        <w:t>6.</w:t>
      </w:r>
      <w:r w:rsidRPr="002B1DE3">
        <w:rPr>
          <w:rFonts w:ascii="Times New Roman" w:eastAsia="仿宋_GB2312" w:hAnsi="Times New Roman" w:cs="Times New Roman"/>
          <w:sz w:val="32"/>
          <w:szCs w:val="32"/>
        </w:rPr>
        <w:t>深化专业综合改革的主要措施和成效</w:t>
      </w:r>
    </w:p>
    <w:p w:rsidR="00A54614" w:rsidRPr="002B1DE3" w:rsidRDefault="00A54614" w:rsidP="00A54614">
      <w:pPr>
        <w:spacing w:line="360" w:lineRule="auto"/>
        <w:ind w:firstLineChars="200" w:firstLine="640"/>
        <w:rPr>
          <w:rFonts w:ascii="Times New Roman" w:eastAsia="仿宋_GB2312" w:hAnsi="Times New Roman" w:cs="Times New Roman"/>
          <w:bCs/>
          <w:kern w:val="0"/>
          <w:sz w:val="32"/>
          <w:szCs w:val="32"/>
        </w:rPr>
      </w:pPr>
      <w:r w:rsidRPr="002B1DE3">
        <w:rPr>
          <w:rFonts w:ascii="Times New Roman" w:eastAsia="仿宋_GB2312" w:hAnsi="Times New Roman" w:cs="Times New Roman"/>
          <w:bCs/>
          <w:kern w:val="0"/>
          <w:sz w:val="32"/>
          <w:szCs w:val="32"/>
        </w:rPr>
        <w:t>7.</w:t>
      </w:r>
      <w:r w:rsidRPr="002B1DE3">
        <w:rPr>
          <w:rFonts w:ascii="Times New Roman" w:eastAsia="仿宋_GB2312" w:hAnsi="Times New Roman" w:cs="Times New Roman"/>
          <w:bCs/>
          <w:kern w:val="0"/>
          <w:sz w:val="32"/>
          <w:szCs w:val="32"/>
        </w:rPr>
        <w:t>加强师资队伍和基层教学组织建设的主要举措及成效</w:t>
      </w:r>
    </w:p>
    <w:p w:rsidR="00A54614" w:rsidRPr="002B1DE3" w:rsidRDefault="00A54614" w:rsidP="00A54614">
      <w:pPr>
        <w:spacing w:line="360" w:lineRule="auto"/>
        <w:ind w:firstLineChars="200" w:firstLine="640"/>
        <w:rPr>
          <w:rFonts w:ascii="Times New Roman" w:eastAsia="仿宋_GB2312" w:hAnsi="Times New Roman" w:cs="Times New Roman"/>
          <w:bCs/>
          <w:sz w:val="32"/>
          <w:szCs w:val="32"/>
        </w:rPr>
      </w:pPr>
      <w:r w:rsidRPr="002B1DE3">
        <w:rPr>
          <w:rFonts w:ascii="Times New Roman" w:eastAsia="仿宋_GB2312" w:hAnsi="Times New Roman" w:cs="Times New Roman"/>
          <w:bCs/>
          <w:kern w:val="0"/>
          <w:sz w:val="32"/>
          <w:szCs w:val="32"/>
        </w:rPr>
        <w:t>8.</w:t>
      </w:r>
      <w:r w:rsidRPr="002B1DE3">
        <w:rPr>
          <w:rFonts w:ascii="Times New Roman" w:eastAsia="仿宋_GB2312" w:hAnsi="Times New Roman" w:cs="Times New Roman"/>
          <w:bCs/>
          <w:kern w:val="0"/>
          <w:sz w:val="32"/>
          <w:szCs w:val="32"/>
        </w:rPr>
        <w:t>加强专业教学质量保障体系建设的主要举措和成效</w:t>
      </w:r>
    </w:p>
    <w:p w:rsidR="00A54614" w:rsidRPr="002B1DE3" w:rsidRDefault="00A54614" w:rsidP="00A54614">
      <w:pPr>
        <w:spacing w:line="360" w:lineRule="auto"/>
        <w:ind w:firstLineChars="200" w:firstLine="640"/>
        <w:rPr>
          <w:rFonts w:ascii="Times New Roman" w:eastAsia="仿宋_GB2312" w:hAnsi="Times New Roman" w:cs="Times New Roman"/>
          <w:bCs/>
          <w:sz w:val="32"/>
          <w:szCs w:val="32"/>
        </w:rPr>
      </w:pPr>
      <w:r w:rsidRPr="002B1DE3">
        <w:rPr>
          <w:rFonts w:ascii="Times New Roman" w:eastAsia="仿宋_GB2312" w:hAnsi="Times New Roman" w:cs="Times New Roman"/>
          <w:bCs/>
          <w:sz w:val="32"/>
          <w:szCs w:val="32"/>
        </w:rPr>
        <w:t>9.</w:t>
      </w:r>
      <w:r w:rsidRPr="002B1DE3">
        <w:rPr>
          <w:rFonts w:ascii="Times New Roman" w:eastAsia="仿宋_GB2312" w:hAnsi="Times New Roman" w:cs="Times New Roman"/>
          <w:bCs/>
          <w:sz w:val="32"/>
          <w:szCs w:val="32"/>
        </w:rPr>
        <w:t>毕业生培养质量的跟踪调查结果和外部评价</w:t>
      </w:r>
    </w:p>
    <w:p w:rsidR="00A54614" w:rsidRPr="002B1DE3" w:rsidRDefault="00A54614" w:rsidP="00A54614">
      <w:pPr>
        <w:spacing w:line="360" w:lineRule="auto"/>
        <w:ind w:firstLineChars="200" w:firstLine="640"/>
        <w:rPr>
          <w:rFonts w:ascii="Times New Roman" w:eastAsia="仿宋_GB2312" w:hAnsi="Times New Roman" w:cs="Times New Roman"/>
          <w:bCs/>
          <w:sz w:val="32"/>
          <w:szCs w:val="32"/>
        </w:rPr>
      </w:pPr>
      <w:r w:rsidRPr="002B1DE3">
        <w:rPr>
          <w:rFonts w:ascii="Times New Roman" w:eastAsia="仿宋_GB2312" w:hAnsi="Times New Roman" w:cs="Times New Roman"/>
          <w:bCs/>
          <w:sz w:val="32"/>
          <w:szCs w:val="32"/>
        </w:rPr>
        <w:t>三、下一步推进专业建设和改革的主要思路及举措</w:t>
      </w:r>
    </w:p>
    <w:p w:rsidR="00B07D3C" w:rsidRPr="002B1DE3" w:rsidRDefault="00B07D3C" w:rsidP="00B07D3C">
      <w:pPr>
        <w:spacing w:line="360" w:lineRule="auto"/>
        <w:ind w:firstLineChars="200" w:firstLine="640"/>
        <w:rPr>
          <w:rFonts w:ascii="Times New Roman" w:eastAsia="仿宋_GB2312" w:hAnsi="Times New Roman" w:cs="Times New Roman"/>
          <w:bCs/>
          <w:sz w:val="32"/>
          <w:szCs w:val="32"/>
        </w:rPr>
      </w:pPr>
      <w:r w:rsidRPr="002B1DE3">
        <w:rPr>
          <w:rFonts w:ascii="Times New Roman" w:eastAsia="仿宋_GB2312" w:hAnsi="Times New Roman" w:cs="Times New Roman"/>
          <w:bCs/>
          <w:sz w:val="32"/>
          <w:szCs w:val="32"/>
        </w:rPr>
        <w:t>四、师德师风问题、重大教学和安全责任事故自查情况</w:t>
      </w:r>
    </w:p>
    <w:p w:rsidR="00A54614" w:rsidRPr="002B1DE3" w:rsidRDefault="00A54614" w:rsidP="00A54614">
      <w:pPr>
        <w:rPr>
          <w:rFonts w:ascii="Times New Roman" w:eastAsia="黑体" w:hAnsi="Times New Roman" w:cs="Times New Roman"/>
          <w:sz w:val="32"/>
          <w:szCs w:val="32"/>
        </w:rPr>
      </w:pPr>
      <w:r w:rsidRPr="002B1DE3">
        <w:rPr>
          <w:rFonts w:ascii="Times New Roman" w:eastAsia="仿宋_GB2312" w:hAnsi="Times New Roman" w:cs="Times New Roman"/>
          <w:bCs/>
          <w:sz w:val="36"/>
          <w:szCs w:val="36"/>
        </w:rPr>
        <w:br w:type="page"/>
      </w:r>
      <w:r w:rsidRPr="002B1DE3">
        <w:rPr>
          <w:rFonts w:ascii="Times New Roman" w:eastAsia="黑体" w:hAnsi="Times New Roman" w:cs="Times New Roman"/>
          <w:sz w:val="32"/>
          <w:szCs w:val="32"/>
        </w:rPr>
        <w:lastRenderedPageBreak/>
        <w:t>一、所在高校基本情况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A54614" w:rsidRPr="002B1DE3" w:rsidTr="0037185E">
        <w:trPr>
          <w:trHeight w:val="567"/>
        </w:trPr>
        <w:tc>
          <w:tcPr>
            <w:tcW w:w="1973" w:type="dxa"/>
            <w:vAlign w:val="center"/>
          </w:tcPr>
          <w:p w:rsidR="00A54614" w:rsidRPr="002B1DE3" w:rsidRDefault="00A54614" w:rsidP="0037185E">
            <w:pPr>
              <w:spacing w:line="360" w:lineRule="auto"/>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学校名称</w:t>
            </w:r>
          </w:p>
        </w:tc>
        <w:tc>
          <w:tcPr>
            <w:tcW w:w="1131" w:type="dxa"/>
            <w:gridSpan w:val="2"/>
            <w:vAlign w:val="center"/>
          </w:tcPr>
          <w:p w:rsidR="00A54614" w:rsidRPr="002B1DE3" w:rsidRDefault="00A54614" w:rsidP="0037185E">
            <w:pPr>
              <w:spacing w:line="360" w:lineRule="auto"/>
              <w:jc w:val="center"/>
              <w:rPr>
                <w:rFonts w:ascii="Times New Roman" w:eastAsia="仿宋_GB2312" w:hAnsi="Times New Roman" w:cs="Times New Roman"/>
                <w:sz w:val="24"/>
                <w:szCs w:val="24"/>
              </w:rPr>
            </w:pPr>
          </w:p>
        </w:tc>
        <w:tc>
          <w:tcPr>
            <w:tcW w:w="3604" w:type="dxa"/>
            <w:vAlign w:val="center"/>
          </w:tcPr>
          <w:p w:rsidR="00A54614" w:rsidRPr="002B1DE3" w:rsidRDefault="00A54614" w:rsidP="0037185E">
            <w:pPr>
              <w:spacing w:line="360" w:lineRule="auto"/>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学校代码</w:t>
            </w:r>
          </w:p>
        </w:tc>
        <w:tc>
          <w:tcPr>
            <w:tcW w:w="1651" w:type="dxa"/>
            <w:gridSpan w:val="3"/>
            <w:vAlign w:val="center"/>
          </w:tcPr>
          <w:p w:rsidR="00A54614" w:rsidRPr="002B1DE3" w:rsidRDefault="00A54614" w:rsidP="0037185E">
            <w:pPr>
              <w:spacing w:line="360" w:lineRule="auto"/>
              <w:jc w:val="center"/>
              <w:rPr>
                <w:rFonts w:ascii="Times New Roman" w:eastAsia="仿宋_GB2312" w:hAnsi="Times New Roman" w:cs="Times New Roman"/>
                <w:sz w:val="24"/>
                <w:szCs w:val="24"/>
              </w:rPr>
            </w:pPr>
          </w:p>
        </w:tc>
      </w:tr>
      <w:tr w:rsidR="00A54614" w:rsidRPr="002B1DE3" w:rsidTr="0037185E">
        <w:trPr>
          <w:trHeight w:val="567"/>
        </w:trPr>
        <w:tc>
          <w:tcPr>
            <w:tcW w:w="1973" w:type="dxa"/>
            <w:vMerge w:val="restart"/>
            <w:vAlign w:val="center"/>
          </w:tcPr>
          <w:p w:rsidR="00A54614" w:rsidRPr="002B1DE3" w:rsidRDefault="00A54614" w:rsidP="0037185E">
            <w:pPr>
              <w:ind w:leftChars="-50" w:left="-105" w:rightChars="-50" w:right="-105"/>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学校办学</w:t>
            </w:r>
          </w:p>
          <w:p w:rsidR="00A54614" w:rsidRPr="002B1DE3" w:rsidRDefault="00A54614" w:rsidP="0037185E">
            <w:pPr>
              <w:spacing w:line="360" w:lineRule="auto"/>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基本类型</w:t>
            </w:r>
          </w:p>
        </w:tc>
        <w:tc>
          <w:tcPr>
            <w:tcW w:w="6386" w:type="dxa"/>
            <w:gridSpan w:val="6"/>
          </w:tcPr>
          <w:p w:rsidR="00A54614" w:rsidRPr="002B1DE3" w:rsidRDefault="00A54614" w:rsidP="008B6EF4">
            <w:pPr>
              <w:spacing w:line="360" w:lineRule="auto"/>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w:t>
            </w:r>
            <w:r w:rsidRPr="002B1DE3">
              <w:rPr>
                <w:rFonts w:ascii="Times New Roman" w:eastAsia="仿宋_GB2312" w:hAnsi="Times New Roman" w:cs="Times New Roman"/>
                <w:sz w:val="24"/>
                <w:szCs w:val="24"/>
              </w:rPr>
              <w:t>地方院校</w:t>
            </w:r>
          </w:p>
        </w:tc>
      </w:tr>
      <w:tr w:rsidR="00A54614" w:rsidRPr="002B1DE3" w:rsidTr="0037185E">
        <w:trPr>
          <w:trHeight w:val="567"/>
        </w:trPr>
        <w:tc>
          <w:tcPr>
            <w:tcW w:w="1973" w:type="dxa"/>
            <w:vMerge/>
          </w:tcPr>
          <w:p w:rsidR="00A54614" w:rsidRPr="002B1DE3" w:rsidRDefault="00A54614" w:rsidP="0037185E">
            <w:pPr>
              <w:spacing w:line="360" w:lineRule="auto"/>
              <w:rPr>
                <w:rFonts w:ascii="Times New Roman" w:eastAsia="仿宋_GB2312" w:hAnsi="Times New Roman" w:cs="Times New Roman"/>
                <w:sz w:val="24"/>
                <w:szCs w:val="24"/>
              </w:rPr>
            </w:pPr>
          </w:p>
        </w:tc>
        <w:tc>
          <w:tcPr>
            <w:tcW w:w="6386" w:type="dxa"/>
            <w:gridSpan w:val="6"/>
          </w:tcPr>
          <w:p w:rsidR="00A54614" w:rsidRPr="002B1DE3" w:rsidRDefault="00A54614" w:rsidP="0037185E">
            <w:pPr>
              <w:spacing w:line="360" w:lineRule="auto"/>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w:t>
            </w:r>
            <w:r w:rsidRPr="002B1DE3">
              <w:rPr>
                <w:rFonts w:ascii="Times New Roman" w:eastAsia="仿宋_GB2312" w:hAnsi="Times New Roman" w:cs="Times New Roman"/>
                <w:sz w:val="24"/>
                <w:szCs w:val="24"/>
              </w:rPr>
              <w:t>公办</w:t>
            </w:r>
            <w:r w:rsidRPr="002B1DE3">
              <w:rPr>
                <w:rFonts w:ascii="Times New Roman" w:eastAsia="仿宋_GB2312" w:hAnsi="Times New Roman" w:cs="Times New Roman"/>
                <w:sz w:val="24"/>
                <w:szCs w:val="24"/>
              </w:rPr>
              <w:t xml:space="preserve">  □</w:t>
            </w:r>
            <w:r w:rsidRPr="002B1DE3">
              <w:rPr>
                <w:rFonts w:ascii="Times New Roman" w:eastAsia="仿宋_GB2312" w:hAnsi="Times New Roman" w:cs="Times New Roman"/>
                <w:sz w:val="24"/>
                <w:szCs w:val="24"/>
              </w:rPr>
              <w:t>民办</w:t>
            </w:r>
            <w:r w:rsidRPr="002B1DE3">
              <w:rPr>
                <w:rFonts w:ascii="Times New Roman" w:eastAsia="仿宋_GB2312" w:hAnsi="Times New Roman" w:cs="Times New Roman"/>
                <w:sz w:val="24"/>
                <w:szCs w:val="24"/>
              </w:rPr>
              <w:t xml:space="preserve">  □</w:t>
            </w:r>
            <w:r w:rsidRPr="002B1DE3">
              <w:rPr>
                <w:rFonts w:ascii="Times New Roman" w:eastAsia="仿宋_GB2312" w:hAnsi="Times New Roman" w:cs="Times New Roman"/>
                <w:sz w:val="24"/>
                <w:szCs w:val="24"/>
              </w:rPr>
              <w:t>中外合作办学</w:t>
            </w:r>
          </w:p>
        </w:tc>
      </w:tr>
      <w:tr w:rsidR="00A54614" w:rsidRPr="002B1DE3" w:rsidTr="0037185E">
        <w:trPr>
          <w:trHeight w:val="567"/>
        </w:trPr>
        <w:tc>
          <w:tcPr>
            <w:tcW w:w="1973" w:type="dxa"/>
            <w:vAlign w:val="center"/>
          </w:tcPr>
          <w:p w:rsidR="00A54614" w:rsidRPr="002B1DE3" w:rsidRDefault="00A54614" w:rsidP="0037185E">
            <w:pPr>
              <w:spacing w:line="360" w:lineRule="auto"/>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在校本科生总数</w:t>
            </w:r>
          </w:p>
        </w:tc>
        <w:tc>
          <w:tcPr>
            <w:tcW w:w="1131" w:type="dxa"/>
            <w:gridSpan w:val="2"/>
            <w:vAlign w:val="center"/>
          </w:tcPr>
          <w:p w:rsidR="00A54614" w:rsidRPr="002B1DE3" w:rsidRDefault="00A54614" w:rsidP="0037185E">
            <w:pPr>
              <w:spacing w:line="360" w:lineRule="auto"/>
              <w:jc w:val="right"/>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人</w:t>
            </w:r>
          </w:p>
        </w:tc>
        <w:tc>
          <w:tcPr>
            <w:tcW w:w="4094" w:type="dxa"/>
            <w:gridSpan w:val="3"/>
            <w:vAlign w:val="center"/>
          </w:tcPr>
          <w:p w:rsidR="00A54614" w:rsidRPr="002B1DE3" w:rsidRDefault="00A54614" w:rsidP="0037185E">
            <w:pPr>
              <w:spacing w:line="360" w:lineRule="auto"/>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近</w:t>
            </w:r>
            <w:r w:rsidRPr="002B1DE3">
              <w:rPr>
                <w:rFonts w:ascii="Times New Roman" w:eastAsia="仿宋_GB2312" w:hAnsi="Times New Roman" w:cs="Times New Roman"/>
                <w:sz w:val="24"/>
                <w:szCs w:val="24"/>
              </w:rPr>
              <w:t>3</w:t>
            </w:r>
            <w:r w:rsidRPr="002B1DE3">
              <w:rPr>
                <w:rFonts w:ascii="Times New Roman" w:eastAsia="仿宋_GB2312" w:hAnsi="Times New Roman" w:cs="Times New Roman"/>
                <w:sz w:val="24"/>
                <w:szCs w:val="24"/>
              </w:rPr>
              <w:t>年年均本科招生数</w:t>
            </w:r>
          </w:p>
        </w:tc>
        <w:tc>
          <w:tcPr>
            <w:tcW w:w="1161" w:type="dxa"/>
            <w:vAlign w:val="center"/>
          </w:tcPr>
          <w:p w:rsidR="00A54614" w:rsidRPr="002B1DE3" w:rsidRDefault="00A54614" w:rsidP="0037185E">
            <w:pPr>
              <w:spacing w:line="360" w:lineRule="auto"/>
              <w:jc w:val="right"/>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人</w:t>
            </w:r>
          </w:p>
        </w:tc>
      </w:tr>
      <w:tr w:rsidR="00A54614" w:rsidRPr="002B1DE3" w:rsidTr="0037185E">
        <w:trPr>
          <w:trHeight w:val="567"/>
        </w:trPr>
        <w:tc>
          <w:tcPr>
            <w:tcW w:w="1973" w:type="dxa"/>
            <w:vAlign w:val="center"/>
          </w:tcPr>
          <w:p w:rsidR="00A54614" w:rsidRPr="002B1DE3" w:rsidRDefault="00A54614" w:rsidP="0037185E">
            <w:pPr>
              <w:ind w:leftChars="-50" w:left="-105" w:rightChars="-50" w:right="-105"/>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专任教师总数</w:t>
            </w:r>
          </w:p>
        </w:tc>
        <w:tc>
          <w:tcPr>
            <w:tcW w:w="1131" w:type="dxa"/>
            <w:gridSpan w:val="2"/>
            <w:vAlign w:val="center"/>
          </w:tcPr>
          <w:p w:rsidR="00A54614" w:rsidRPr="002B1DE3" w:rsidRDefault="00A54614" w:rsidP="0037185E">
            <w:pPr>
              <w:spacing w:line="320" w:lineRule="exact"/>
              <w:jc w:val="right"/>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人</w:t>
            </w:r>
          </w:p>
        </w:tc>
        <w:tc>
          <w:tcPr>
            <w:tcW w:w="4094" w:type="dxa"/>
            <w:gridSpan w:val="3"/>
            <w:vAlign w:val="center"/>
          </w:tcPr>
          <w:p w:rsidR="00A54614" w:rsidRPr="002B1DE3" w:rsidRDefault="00A54614" w:rsidP="0037185E">
            <w:pPr>
              <w:spacing w:line="320" w:lineRule="exact"/>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B1DE3">
                <w:rPr>
                  <w:rFonts w:ascii="Times New Roman" w:eastAsia="仿宋_GB2312" w:hAnsi="Times New Roman" w:cs="Times New Roman"/>
                  <w:sz w:val="24"/>
                  <w:szCs w:val="24"/>
                </w:rPr>
                <w:t>师中副</w:t>
              </w:r>
            </w:smartTag>
            <w:r w:rsidRPr="002B1DE3">
              <w:rPr>
                <w:rFonts w:ascii="Times New Roman" w:eastAsia="仿宋_GB2312" w:hAnsi="Times New Roman" w:cs="Times New Roman"/>
                <w:sz w:val="24"/>
                <w:szCs w:val="24"/>
              </w:rPr>
              <w:t>教授及以上职称比例</w:t>
            </w:r>
          </w:p>
        </w:tc>
        <w:tc>
          <w:tcPr>
            <w:tcW w:w="1161" w:type="dxa"/>
            <w:vAlign w:val="center"/>
          </w:tcPr>
          <w:p w:rsidR="00A54614" w:rsidRPr="002B1DE3" w:rsidRDefault="00A54614" w:rsidP="0037185E">
            <w:pPr>
              <w:spacing w:line="360" w:lineRule="auto"/>
              <w:jc w:val="right"/>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w:t>
            </w:r>
          </w:p>
        </w:tc>
      </w:tr>
      <w:tr w:rsidR="00A54614" w:rsidRPr="002B1DE3" w:rsidTr="0037185E">
        <w:trPr>
          <w:trHeight w:val="567"/>
        </w:trPr>
        <w:tc>
          <w:tcPr>
            <w:tcW w:w="1973" w:type="dxa"/>
            <w:vAlign w:val="center"/>
          </w:tcPr>
          <w:p w:rsidR="00A54614" w:rsidRPr="002B1DE3" w:rsidRDefault="00A54614" w:rsidP="0037185E">
            <w:pPr>
              <w:ind w:leftChars="-50" w:left="-105" w:rightChars="-50" w:right="-105"/>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生师比</w:t>
            </w:r>
          </w:p>
        </w:tc>
        <w:tc>
          <w:tcPr>
            <w:tcW w:w="1131" w:type="dxa"/>
            <w:gridSpan w:val="2"/>
            <w:vAlign w:val="center"/>
          </w:tcPr>
          <w:p w:rsidR="00A54614" w:rsidRPr="002B1DE3" w:rsidRDefault="00A54614" w:rsidP="0037185E">
            <w:pPr>
              <w:spacing w:line="320" w:lineRule="exact"/>
              <w:jc w:val="center"/>
              <w:rPr>
                <w:rFonts w:ascii="Times New Roman" w:eastAsia="仿宋_GB2312" w:hAnsi="Times New Roman" w:cs="Times New Roman"/>
                <w:sz w:val="24"/>
                <w:szCs w:val="24"/>
              </w:rPr>
            </w:pPr>
          </w:p>
        </w:tc>
        <w:tc>
          <w:tcPr>
            <w:tcW w:w="4094" w:type="dxa"/>
            <w:gridSpan w:val="3"/>
            <w:vAlign w:val="center"/>
          </w:tcPr>
          <w:p w:rsidR="00A54614" w:rsidRPr="002B1DE3" w:rsidRDefault="00A54614" w:rsidP="0037185E">
            <w:pPr>
              <w:spacing w:line="320" w:lineRule="exact"/>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具有硕博士学位教师占专任教师比例</w:t>
            </w:r>
          </w:p>
        </w:tc>
        <w:tc>
          <w:tcPr>
            <w:tcW w:w="1161" w:type="dxa"/>
            <w:vAlign w:val="center"/>
          </w:tcPr>
          <w:p w:rsidR="00A54614" w:rsidRPr="002B1DE3" w:rsidRDefault="00A54614" w:rsidP="0037185E">
            <w:pPr>
              <w:spacing w:line="360" w:lineRule="auto"/>
              <w:jc w:val="right"/>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w:t>
            </w:r>
          </w:p>
        </w:tc>
      </w:tr>
      <w:tr w:rsidR="00A54614" w:rsidRPr="002B1DE3" w:rsidTr="0037185E">
        <w:trPr>
          <w:trHeight w:val="7811"/>
        </w:trPr>
        <w:tc>
          <w:tcPr>
            <w:tcW w:w="1973" w:type="dxa"/>
            <w:vAlign w:val="center"/>
          </w:tcPr>
          <w:p w:rsidR="00A54614" w:rsidRPr="002B1DE3" w:rsidRDefault="00A54614" w:rsidP="0037185E">
            <w:pPr>
              <w:spacing w:line="320" w:lineRule="exact"/>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推进高水平本科建设整体情况</w:t>
            </w:r>
          </w:p>
        </w:tc>
        <w:tc>
          <w:tcPr>
            <w:tcW w:w="6386" w:type="dxa"/>
            <w:gridSpan w:val="6"/>
          </w:tcPr>
          <w:p w:rsidR="00A54614" w:rsidRPr="002B1DE3" w:rsidRDefault="00A54614" w:rsidP="0037185E">
            <w:pPr>
              <w:spacing w:line="360" w:lineRule="auto"/>
              <w:jc w:val="left"/>
              <w:rPr>
                <w:rFonts w:ascii="Times New Roman" w:eastAsia="仿宋" w:hAnsi="Times New Roman" w:cs="Times New Roman"/>
                <w:sz w:val="24"/>
                <w:szCs w:val="24"/>
              </w:rPr>
            </w:pPr>
            <w:r w:rsidRPr="002B1DE3">
              <w:rPr>
                <w:rFonts w:ascii="Times New Roman" w:eastAsia="仿宋" w:hAnsi="Times New Roman" w:cs="Times New Roman"/>
                <w:sz w:val="24"/>
                <w:szCs w:val="24"/>
              </w:rPr>
              <w:t>（落实</w:t>
            </w:r>
            <w:r w:rsidRPr="002B1DE3">
              <w:rPr>
                <w:rFonts w:ascii="Times New Roman" w:eastAsia="仿宋" w:hAnsi="Times New Roman" w:cs="Times New Roman"/>
                <w:sz w:val="24"/>
                <w:szCs w:val="24"/>
              </w:rPr>
              <w:t>“</w:t>
            </w:r>
            <w:r w:rsidRPr="002B1DE3">
              <w:rPr>
                <w:rFonts w:ascii="Times New Roman" w:eastAsia="仿宋" w:hAnsi="Times New Roman" w:cs="Times New Roman"/>
                <w:sz w:val="24"/>
                <w:szCs w:val="24"/>
              </w:rPr>
              <w:t>以本为本、四个回归</w:t>
            </w:r>
            <w:r w:rsidRPr="002B1DE3">
              <w:rPr>
                <w:rFonts w:ascii="Times New Roman" w:eastAsia="仿宋" w:hAnsi="Times New Roman" w:cs="Times New Roman"/>
                <w:sz w:val="24"/>
                <w:szCs w:val="24"/>
              </w:rPr>
              <w:t>”</w:t>
            </w:r>
            <w:r w:rsidRPr="002B1DE3">
              <w:rPr>
                <w:rFonts w:ascii="Times New Roman" w:eastAsia="仿宋" w:hAnsi="Times New Roman" w:cs="Times New Roman"/>
                <w:sz w:val="24"/>
                <w:szCs w:val="24"/>
              </w:rPr>
              <w:t>、推进</w:t>
            </w:r>
            <w:r w:rsidRPr="002B1DE3">
              <w:rPr>
                <w:rFonts w:ascii="Times New Roman" w:eastAsia="仿宋" w:hAnsi="Times New Roman" w:cs="Times New Roman"/>
                <w:sz w:val="24"/>
                <w:szCs w:val="24"/>
              </w:rPr>
              <w:t>“</w:t>
            </w:r>
            <w:r w:rsidRPr="002B1DE3">
              <w:rPr>
                <w:rFonts w:ascii="Times New Roman" w:eastAsia="仿宋" w:hAnsi="Times New Roman" w:cs="Times New Roman"/>
                <w:sz w:val="24"/>
                <w:szCs w:val="24"/>
              </w:rPr>
              <w:t>四新</w:t>
            </w:r>
            <w:r w:rsidRPr="002B1DE3">
              <w:rPr>
                <w:rFonts w:ascii="Times New Roman" w:eastAsia="仿宋" w:hAnsi="Times New Roman" w:cs="Times New Roman"/>
                <w:sz w:val="24"/>
                <w:szCs w:val="24"/>
              </w:rPr>
              <w:t>”</w:t>
            </w:r>
            <w:r w:rsidRPr="002B1DE3">
              <w:rPr>
                <w:rFonts w:ascii="Times New Roman" w:eastAsia="仿宋" w:hAnsi="Times New Roman" w:cs="Times New Roman"/>
                <w:sz w:val="24"/>
                <w:szCs w:val="24"/>
              </w:rPr>
              <w:t>建设、完善协同育人和实践教学机制、培育以人才培养为中心的质量文化等</w:t>
            </w:r>
            <w:r w:rsidRPr="002B1DE3">
              <w:rPr>
                <w:rFonts w:ascii="Times New Roman" w:eastAsia="仿宋_GB2312" w:hAnsi="Times New Roman" w:cs="Times New Roman"/>
                <w:sz w:val="24"/>
                <w:szCs w:val="24"/>
              </w:rPr>
              <w:t>，</w:t>
            </w:r>
            <w:r w:rsidRPr="002B1DE3">
              <w:rPr>
                <w:rFonts w:ascii="Times New Roman" w:eastAsia="仿宋_GB2312" w:hAnsi="Times New Roman" w:cs="Times New Roman"/>
                <w:sz w:val="24"/>
                <w:szCs w:val="24"/>
              </w:rPr>
              <w:t>1200</w:t>
            </w:r>
            <w:r w:rsidRPr="002B1DE3">
              <w:rPr>
                <w:rFonts w:ascii="Times New Roman" w:eastAsia="仿宋_GB2312" w:hAnsi="Times New Roman" w:cs="Times New Roman"/>
                <w:sz w:val="24"/>
                <w:szCs w:val="24"/>
              </w:rPr>
              <w:t>字以内</w:t>
            </w:r>
            <w:r w:rsidRPr="002B1DE3">
              <w:rPr>
                <w:rFonts w:ascii="Times New Roman" w:eastAsia="仿宋" w:hAnsi="Times New Roman" w:cs="Times New Roman"/>
                <w:sz w:val="24"/>
                <w:szCs w:val="24"/>
              </w:rPr>
              <w:t>）</w:t>
            </w:r>
          </w:p>
          <w:p w:rsidR="00A54614" w:rsidRPr="002B1DE3" w:rsidRDefault="00A54614" w:rsidP="0037185E">
            <w:pPr>
              <w:spacing w:line="360" w:lineRule="auto"/>
              <w:rPr>
                <w:rFonts w:ascii="Times New Roman" w:eastAsia="仿宋_GB2312" w:hAnsi="Times New Roman" w:cs="Times New Roman"/>
                <w:sz w:val="24"/>
                <w:szCs w:val="24"/>
              </w:rPr>
            </w:pPr>
          </w:p>
        </w:tc>
      </w:tr>
      <w:tr w:rsidR="00A54614" w:rsidRPr="002B1DE3" w:rsidTr="0037185E">
        <w:trPr>
          <w:trHeight w:val="132"/>
        </w:trPr>
        <w:tc>
          <w:tcPr>
            <w:tcW w:w="1973" w:type="dxa"/>
            <w:vMerge w:val="restart"/>
            <w:vAlign w:val="center"/>
          </w:tcPr>
          <w:p w:rsidR="00A54614" w:rsidRPr="002B1DE3" w:rsidRDefault="00A54614" w:rsidP="0037185E">
            <w:pPr>
              <w:spacing w:line="320" w:lineRule="exact"/>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学校关于本科</w:t>
            </w:r>
          </w:p>
          <w:p w:rsidR="00A54614" w:rsidRPr="002B1DE3" w:rsidRDefault="00A54614" w:rsidP="0037185E">
            <w:pPr>
              <w:spacing w:line="320" w:lineRule="exact"/>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人才培养的重要</w:t>
            </w:r>
          </w:p>
          <w:p w:rsidR="00A54614" w:rsidRPr="002B1DE3" w:rsidRDefault="00A54614" w:rsidP="0037185E">
            <w:pPr>
              <w:spacing w:line="320" w:lineRule="exact"/>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政策文件</w:t>
            </w:r>
          </w:p>
          <w:p w:rsidR="00A54614" w:rsidRPr="002B1DE3" w:rsidRDefault="00A54614" w:rsidP="0037185E">
            <w:pPr>
              <w:spacing w:line="320" w:lineRule="exact"/>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（限</w:t>
            </w:r>
            <w:r w:rsidRPr="002B1DE3">
              <w:rPr>
                <w:rFonts w:ascii="Times New Roman" w:eastAsia="仿宋_GB2312" w:hAnsi="Times New Roman" w:cs="Times New Roman"/>
                <w:sz w:val="24"/>
                <w:szCs w:val="24"/>
              </w:rPr>
              <w:t>10</w:t>
            </w:r>
            <w:r w:rsidRPr="002B1DE3">
              <w:rPr>
                <w:rFonts w:ascii="Times New Roman" w:eastAsia="仿宋_GB2312" w:hAnsi="Times New Roman" w:cs="Times New Roman"/>
                <w:sz w:val="24"/>
                <w:szCs w:val="24"/>
              </w:rPr>
              <w:t>项）</w:t>
            </w:r>
          </w:p>
        </w:tc>
        <w:tc>
          <w:tcPr>
            <w:tcW w:w="708" w:type="dxa"/>
          </w:tcPr>
          <w:p w:rsidR="00A54614" w:rsidRPr="002B1DE3" w:rsidRDefault="00A54614" w:rsidP="0037185E">
            <w:pPr>
              <w:spacing w:line="360" w:lineRule="auto"/>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序号</w:t>
            </w:r>
          </w:p>
        </w:tc>
        <w:tc>
          <w:tcPr>
            <w:tcW w:w="4402" w:type="dxa"/>
            <w:gridSpan w:val="3"/>
          </w:tcPr>
          <w:p w:rsidR="00A54614" w:rsidRPr="002B1DE3" w:rsidRDefault="00A54614" w:rsidP="0037185E">
            <w:pPr>
              <w:spacing w:line="360" w:lineRule="auto"/>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文件名称</w:t>
            </w:r>
          </w:p>
        </w:tc>
        <w:tc>
          <w:tcPr>
            <w:tcW w:w="1276" w:type="dxa"/>
            <w:gridSpan w:val="2"/>
          </w:tcPr>
          <w:p w:rsidR="00A54614" w:rsidRPr="002B1DE3" w:rsidRDefault="00A54614" w:rsidP="0037185E">
            <w:pPr>
              <w:spacing w:line="360" w:lineRule="auto"/>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印发时间</w:t>
            </w:r>
          </w:p>
        </w:tc>
      </w:tr>
      <w:tr w:rsidR="00A54614" w:rsidRPr="002B1DE3" w:rsidTr="0037185E">
        <w:trPr>
          <w:trHeight w:val="360"/>
        </w:trPr>
        <w:tc>
          <w:tcPr>
            <w:tcW w:w="1973" w:type="dxa"/>
            <w:vMerge/>
            <w:vAlign w:val="center"/>
          </w:tcPr>
          <w:p w:rsidR="00A54614" w:rsidRPr="002B1DE3" w:rsidRDefault="00A54614" w:rsidP="0037185E">
            <w:pPr>
              <w:spacing w:line="360" w:lineRule="auto"/>
              <w:jc w:val="center"/>
              <w:rPr>
                <w:rFonts w:ascii="Times New Roman" w:eastAsia="仿宋_GB2312" w:hAnsi="Times New Roman" w:cs="Times New Roman"/>
                <w:sz w:val="24"/>
                <w:szCs w:val="24"/>
              </w:rPr>
            </w:pPr>
          </w:p>
        </w:tc>
        <w:tc>
          <w:tcPr>
            <w:tcW w:w="708" w:type="dxa"/>
          </w:tcPr>
          <w:p w:rsidR="00A54614" w:rsidRPr="002B1DE3" w:rsidRDefault="00A54614" w:rsidP="0037185E">
            <w:pPr>
              <w:spacing w:line="360" w:lineRule="auto"/>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1</w:t>
            </w:r>
          </w:p>
        </w:tc>
        <w:tc>
          <w:tcPr>
            <w:tcW w:w="4402" w:type="dxa"/>
            <w:gridSpan w:val="3"/>
          </w:tcPr>
          <w:p w:rsidR="00A54614" w:rsidRPr="002B1DE3" w:rsidRDefault="00A54614" w:rsidP="0037185E">
            <w:pPr>
              <w:spacing w:line="360" w:lineRule="auto"/>
              <w:jc w:val="center"/>
              <w:rPr>
                <w:rFonts w:ascii="Times New Roman" w:eastAsia="仿宋_GB2312" w:hAnsi="Times New Roman" w:cs="Times New Roman"/>
                <w:sz w:val="24"/>
                <w:szCs w:val="24"/>
              </w:rPr>
            </w:pPr>
          </w:p>
        </w:tc>
        <w:tc>
          <w:tcPr>
            <w:tcW w:w="1276" w:type="dxa"/>
            <w:gridSpan w:val="2"/>
          </w:tcPr>
          <w:p w:rsidR="00A54614" w:rsidRPr="002B1DE3" w:rsidRDefault="00A54614" w:rsidP="0037185E">
            <w:pPr>
              <w:spacing w:line="360" w:lineRule="auto"/>
              <w:jc w:val="center"/>
              <w:rPr>
                <w:rFonts w:ascii="Times New Roman" w:eastAsia="仿宋_GB2312" w:hAnsi="Times New Roman" w:cs="Times New Roman"/>
                <w:sz w:val="24"/>
                <w:szCs w:val="24"/>
              </w:rPr>
            </w:pPr>
          </w:p>
        </w:tc>
      </w:tr>
      <w:tr w:rsidR="00A54614" w:rsidRPr="002B1DE3" w:rsidTr="0037185E">
        <w:trPr>
          <w:trHeight w:val="360"/>
        </w:trPr>
        <w:tc>
          <w:tcPr>
            <w:tcW w:w="1973" w:type="dxa"/>
            <w:vMerge/>
            <w:vAlign w:val="center"/>
          </w:tcPr>
          <w:p w:rsidR="00A54614" w:rsidRPr="002B1DE3" w:rsidRDefault="00A54614" w:rsidP="0037185E">
            <w:pPr>
              <w:spacing w:line="360" w:lineRule="auto"/>
              <w:jc w:val="center"/>
              <w:rPr>
                <w:rFonts w:ascii="Times New Roman" w:eastAsia="仿宋_GB2312" w:hAnsi="Times New Roman" w:cs="Times New Roman"/>
                <w:sz w:val="24"/>
                <w:szCs w:val="24"/>
              </w:rPr>
            </w:pPr>
          </w:p>
        </w:tc>
        <w:tc>
          <w:tcPr>
            <w:tcW w:w="708" w:type="dxa"/>
          </w:tcPr>
          <w:p w:rsidR="00A54614" w:rsidRPr="002B1DE3" w:rsidRDefault="00A54614" w:rsidP="0037185E">
            <w:pPr>
              <w:spacing w:line="360" w:lineRule="auto"/>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2</w:t>
            </w:r>
          </w:p>
        </w:tc>
        <w:tc>
          <w:tcPr>
            <w:tcW w:w="4402" w:type="dxa"/>
            <w:gridSpan w:val="3"/>
          </w:tcPr>
          <w:p w:rsidR="00A54614" w:rsidRPr="002B1DE3" w:rsidRDefault="00A54614" w:rsidP="0037185E">
            <w:pPr>
              <w:spacing w:line="360" w:lineRule="auto"/>
              <w:jc w:val="center"/>
              <w:rPr>
                <w:rFonts w:ascii="Times New Roman" w:eastAsia="仿宋_GB2312" w:hAnsi="Times New Roman" w:cs="Times New Roman"/>
                <w:sz w:val="24"/>
                <w:szCs w:val="24"/>
              </w:rPr>
            </w:pPr>
          </w:p>
        </w:tc>
        <w:tc>
          <w:tcPr>
            <w:tcW w:w="1276" w:type="dxa"/>
            <w:gridSpan w:val="2"/>
          </w:tcPr>
          <w:p w:rsidR="00A54614" w:rsidRPr="002B1DE3" w:rsidRDefault="00A54614" w:rsidP="0037185E">
            <w:pPr>
              <w:spacing w:line="360" w:lineRule="auto"/>
              <w:jc w:val="center"/>
              <w:rPr>
                <w:rFonts w:ascii="Times New Roman" w:eastAsia="仿宋_GB2312" w:hAnsi="Times New Roman" w:cs="Times New Roman"/>
                <w:sz w:val="24"/>
                <w:szCs w:val="24"/>
              </w:rPr>
            </w:pPr>
          </w:p>
        </w:tc>
      </w:tr>
      <w:tr w:rsidR="00A54614" w:rsidRPr="002B1DE3" w:rsidTr="0037185E">
        <w:trPr>
          <w:trHeight w:val="77"/>
        </w:trPr>
        <w:tc>
          <w:tcPr>
            <w:tcW w:w="1973" w:type="dxa"/>
            <w:vMerge/>
            <w:vAlign w:val="center"/>
          </w:tcPr>
          <w:p w:rsidR="00A54614" w:rsidRPr="002B1DE3" w:rsidRDefault="00A54614" w:rsidP="0037185E">
            <w:pPr>
              <w:spacing w:line="360" w:lineRule="auto"/>
              <w:jc w:val="center"/>
              <w:rPr>
                <w:rFonts w:ascii="Times New Roman" w:eastAsia="仿宋_GB2312" w:hAnsi="Times New Roman" w:cs="Times New Roman"/>
                <w:sz w:val="24"/>
                <w:szCs w:val="24"/>
              </w:rPr>
            </w:pPr>
          </w:p>
        </w:tc>
        <w:tc>
          <w:tcPr>
            <w:tcW w:w="708" w:type="dxa"/>
          </w:tcPr>
          <w:p w:rsidR="00A54614" w:rsidRPr="002B1DE3" w:rsidRDefault="00A54614" w:rsidP="0037185E">
            <w:pPr>
              <w:spacing w:line="360" w:lineRule="auto"/>
              <w:jc w:val="center"/>
              <w:rPr>
                <w:rFonts w:ascii="Times New Roman" w:eastAsia="仿宋_GB2312" w:hAnsi="Times New Roman" w:cs="Times New Roman"/>
                <w:sz w:val="24"/>
                <w:szCs w:val="24"/>
              </w:rPr>
            </w:pPr>
            <w:r w:rsidRPr="002B1DE3">
              <w:rPr>
                <w:rFonts w:ascii="Times New Roman" w:eastAsia="仿宋_GB2312" w:hAnsi="Times New Roman" w:cs="Times New Roman"/>
                <w:szCs w:val="24"/>
              </w:rPr>
              <w:t>…</w:t>
            </w:r>
          </w:p>
        </w:tc>
        <w:tc>
          <w:tcPr>
            <w:tcW w:w="4402" w:type="dxa"/>
            <w:gridSpan w:val="3"/>
          </w:tcPr>
          <w:p w:rsidR="00A54614" w:rsidRPr="002B1DE3" w:rsidRDefault="00A54614" w:rsidP="0037185E">
            <w:pPr>
              <w:spacing w:line="360" w:lineRule="auto"/>
              <w:jc w:val="center"/>
              <w:rPr>
                <w:rFonts w:ascii="Times New Roman" w:eastAsia="仿宋_GB2312" w:hAnsi="Times New Roman" w:cs="Times New Roman"/>
                <w:sz w:val="24"/>
                <w:szCs w:val="24"/>
              </w:rPr>
            </w:pPr>
          </w:p>
        </w:tc>
        <w:tc>
          <w:tcPr>
            <w:tcW w:w="1276" w:type="dxa"/>
            <w:gridSpan w:val="2"/>
          </w:tcPr>
          <w:p w:rsidR="00A54614" w:rsidRPr="002B1DE3" w:rsidRDefault="00A54614" w:rsidP="0037185E">
            <w:pPr>
              <w:spacing w:line="360" w:lineRule="auto"/>
              <w:jc w:val="center"/>
              <w:rPr>
                <w:rFonts w:ascii="Times New Roman" w:eastAsia="仿宋_GB2312" w:hAnsi="Times New Roman" w:cs="Times New Roman"/>
                <w:sz w:val="24"/>
                <w:szCs w:val="24"/>
              </w:rPr>
            </w:pPr>
          </w:p>
        </w:tc>
      </w:tr>
    </w:tbl>
    <w:p w:rsidR="00A54614" w:rsidRPr="002B1DE3" w:rsidRDefault="00A54614" w:rsidP="00A54614">
      <w:pPr>
        <w:rPr>
          <w:rFonts w:ascii="Times New Roman" w:eastAsia="黑体" w:hAnsi="Times New Roman" w:cs="Times New Roman"/>
          <w:bCs/>
          <w:sz w:val="32"/>
          <w:szCs w:val="32"/>
        </w:rPr>
      </w:pPr>
      <w:r w:rsidRPr="002B1DE3">
        <w:rPr>
          <w:rFonts w:ascii="Times New Roman" w:eastAsia="黑体" w:hAnsi="Times New Roman" w:cs="Times New Roman"/>
          <w:sz w:val="36"/>
          <w:szCs w:val="36"/>
        </w:rPr>
        <w:br w:type="page"/>
      </w:r>
      <w:r w:rsidRPr="002B1DE3">
        <w:rPr>
          <w:rFonts w:ascii="Times New Roman" w:eastAsia="黑体" w:hAnsi="Times New Roman" w:cs="Times New Roman"/>
          <w:sz w:val="32"/>
          <w:szCs w:val="32"/>
        </w:rPr>
        <w:lastRenderedPageBreak/>
        <w:t>二、</w:t>
      </w:r>
      <w:r w:rsidRPr="002B1DE3">
        <w:rPr>
          <w:rFonts w:ascii="Times New Roman" w:eastAsia="黑体" w:hAnsi="Times New Roman" w:cs="Times New Roman"/>
          <w:bCs/>
          <w:sz w:val="32"/>
          <w:szCs w:val="32"/>
        </w:rPr>
        <w:t>报送专业情况</w:t>
      </w:r>
    </w:p>
    <w:p w:rsidR="00A54614" w:rsidRPr="002B1DE3" w:rsidRDefault="00A54614" w:rsidP="00A54614">
      <w:pPr>
        <w:rPr>
          <w:rFonts w:ascii="Times New Roman" w:eastAsia="楷体" w:hAnsi="Times New Roman" w:cs="Times New Roman"/>
          <w:b/>
          <w:sz w:val="32"/>
          <w:szCs w:val="32"/>
        </w:rPr>
      </w:pPr>
      <w:r w:rsidRPr="002B1DE3">
        <w:rPr>
          <w:rFonts w:ascii="Times New Roman" w:eastAsia="楷体" w:hAnsi="Times New Roman" w:cs="Times New Roman"/>
          <w:b/>
          <w:sz w:val="32"/>
          <w:szCs w:val="32"/>
        </w:rPr>
        <w:t>1.</w:t>
      </w:r>
      <w:r w:rsidRPr="002B1DE3">
        <w:rPr>
          <w:rFonts w:ascii="Times New Roman" w:eastAsia="楷体" w:hAnsi="Times New Roman" w:cs="Times New Roman"/>
          <w:b/>
          <w:sz w:val="32"/>
          <w:szCs w:val="32"/>
        </w:rPr>
        <w:t>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A54614" w:rsidRPr="002B1DE3" w:rsidTr="0037185E">
        <w:trPr>
          <w:cantSplit/>
          <w:trHeight w:val="567"/>
        </w:trPr>
        <w:tc>
          <w:tcPr>
            <w:tcW w:w="2088" w:type="dxa"/>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专业名称</w:t>
            </w:r>
          </w:p>
        </w:tc>
        <w:tc>
          <w:tcPr>
            <w:tcW w:w="1735" w:type="dxa"/>
            <w:vAlign w:val="center"/>
          </w:tcPr>
          <w:p w:rsidR="00A54614" w:rsidRPr="002B1DE3" w:rsidRDefault="00A54614" w:rsidP="0037185E">
            <w:pPr>
              <w:jc w:val="center"/>
              <w:rPr>
                <w:rFonts w:ascii="Times New Roman" w:eastAsia="仿宋_GB2312" w:hAnsi="Times New Roman" w:cs="Times New Roman"/>
                <w:sz w:val="24"/>
                <w:szCs w:val="24"/>
              </w:rPr>
            </w:pPr>
          </w:p>
        </w:tc>
        <w:tc>
          <w:tcPr>
            <w:tcW w:w="2453" w:type="dxa"/>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专业代码</w:t>
            </w:r>
          </w:p>
        </w:tc>
        <w:tc>
          <w:tcPr>
            <w:tcW w:w="1941" w:type="dxa"/>
            <w:vAlign w:val="center"/>
          </w:tcPr>
          <w:p w:rsidR="00A54614" w:rsidRPr="002B1DE3" w:rsidRDefault="00A54614" w:rsidP="0037185E">
            <w:pPr>
              <w:jc w:val="center"/>
              <w:rPr>
                <w:rFonts w:ascii="Times New Roman" w:eastAsia="仿宋_GB2312" w:hAnsi="Times New Roman" w:cs="Times New Roman"/>
                <w:sz w:val="24"/>
                <w:szCs w:val="24"/>
              </w:rPr>
            </w:pPr>
          </w:p>
        </w:tc>
      </w:tr>
      <w:tr w:rsidR="00A54614" w:rsidRPr="002B1DE3" w:rsidTr="0037185E">
        <w:trPr>
          <w:cantSplit/>
          <w:trHeight w:val="567"/>
        </w:trPr>
        <w:tc>
          <w:tcPr>
            <w:tcW w:w="2088" w:type="dxa"/>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修业年限</w:t>
            </w:r>
          </w:p>
        </w:tc>
        <w:tc>
          <w:tcPr>
            <w:tcW w:w="1735" w:type="dxa"/>
            <w:vAlign w:val="center"/>
          </w:tcPr>
          <w:p w:rsidR="00A54614" w:rsidRPr="002B1DE3" w:rsidRDefault="00A54614" w:rsidP="0037185E">
            <w:pPr>
              <w:jc w:val="center"/>
              <w:rPr>
                <w:rFonts w:ascii="Times New Roman" w:eastAsia="仿宋_GB2312" w:hAnsi="Times New Roman" w:cs="Times New Roman"/>
                <w:sz w:val="24"/>
                <w:szCs w:val="24"/>
              </w:rPr>
            </w:pPr>
          </w:p>
        </w:tc>
        <w:tc>
          <w:tcPr>
            <w:tcW w:w="2453" w:type="dxa"/>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学位授予门类</w:t>
            </w:r>
          </w:p>
        </w:tc>
        <w:tc>
          <w:tcPr>
            <w:tcW w:w="1941" w:type="dxa"/>
            <w:vAlign w:val="center"/>
          </w:tcPr>
          <w:p w:rsidR="00A54614" w:rsidRPr="002B1DE3" w:rsidRDefault="00A54614" w:rsidP="0037185E">
            <w:pPr>
              <w:jc w:val="center"/>
              <w:rPr>
                <w:rFonts w:ascii="Times New Roman" w:eastAsia="仿宋_GB2312" w:hAnsi="Times New Roman" w:cs="Times New Roman"/>
                <w:sz w:val="24"/>
                <w:szCs w:val="24"/>
              </w:rPr>
            </w:pPr>
          </w:p>
        </w:tc>
      </w:tr>
      <w:tr w:rsidR="00A54614" w:rsidRPr="002B1DE3" w:rsidTr="0037185E">
        <w:trPr>
          <w:cantSplit/>
          <w:trHeight w:val="567"/>
        </w:trPr>
        <w:tc>
          <w:tcPr>
            <w:tcW w:w="2088" w:type="dxa"/>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专业设立时间</w:t>
            </w:r>
          </w:p>
        </w:tc>
        <w:tc>
          <w:tcPr>
            <w:tcW w:w="1735" w:type="dxa"/>
            <w:vAlign w:val="center"/>
          </w:tcPr>
          <w:p w:rsidR="00A54614" w:rsidRPr="002B1DE3" w:rsidRDefault="00A54614" w:rsidP="0037185E">
            <w:pPr>
              <w:jc w:val="center"/>
              <w:rPr>
                <w:rFonts w:ascii="Times New Roman" w:eastAsia="仿宋_GB2312" w:hAnsi="Times New Roman" w:cs="Times New Roman"/>
                <w:sz w:val="24"/>
                <w:szCs w:val="24"/>
              </w:rPr>
            </w:pPr>
          </w:p>
        </w:tc>
        <w:tc>
          <w:tcPr>
            <w:tcW w:w="2453" w:type="dxa"/>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所在院系名称</w:t>
            </w:r>
          </w:p>
        </w:tc>
        <w:tc>
          <w:tcPr>
            <w:tcW w:w="1941" w:type="dxa"/>
            <w:vAlign w:val="center"/>
          </w:tcPr>
          <w:p w:rsidR="00A54614" w:rsidRPr="002B1DE3" w:rsidRDefault="00A54614" w:rsidP="0037185E">
            <w:pPr>
              <w:jc w:val="center"/>
              <w:rPr>
                <w:rFonts w:ascii="Times New Roman" w:eastAsia="仿宋_GB2312" w:hAnsi="Times New Roman" w:cs="Times New Roman"/>
                <w:sz w:val="24"/>
                <w:szCs w:val="24"/>
              </w:rPr>
            </w:pPr>
          </w:p>
        </w:tc>
      </w:tr>
      <w:tr w:rsidR="00A54614" w:rsidRPr="002B1DE3" w:rsidTr="0037185E">
        <w:trPr>
          <w:cantSplit/>
          <w:trHeight w:val="567"/>
        </w:trPr>
        <w:tc>
          <w:tcPr>
            <w:tcW w:w="2088" w:type="dxa"/>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专业总学分</w:t>
            </w:r>
          </w:p>
        </w:tc>
        <w:tc>
          <w:tcPr>
            <w:tcW w:w="1735" w:type="dxa"/>
            <w:vAlign w:val="center"/>
          </w:tcPr>
          <w:p w:rsidR="00A54614" w:rsidRPr="002B1DE3" w:rsidRDefault="00A54614" w:rsidP="0037185E">
            <w:pPr>
              <w:jc w:val="center"/>
              <w:rPr>
                <w:rFonts w:ascii="Times New Roman" w:eastAsia="仿宋_GB2312" w:hAnsi="Times New Roman" w:cs="Times New Roman"/>
                <w:sz w:val="24"/>
                <w:szCs w:val="24"/>
              </w:rPr>
            </w:pPr>
          </w:p>
        </w:tc>
        <w:tc>
          <w:tcPr>
            <w:tcW w:w="2453" w:type="dxa"/>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专业总学时</w:t>
            </w:r>
          </w:p>
        </w:tc>
        <w:tc>
          <w:tcPr>
            <w:tcW w:w="1941" w:type="dxa"/>
            <w:vAlign w:val="center"/>
          </w:tcPr>
          <w:p w:rsidR="00A54614" w:rsidRPr="002B1DE3" w:rsidRDefault="00A54614" w:rsidP="0037185E">
            <w:pPr>
              <w:jc w:val="center"/>
              <w:rPr>
                <w:rFonts w:ascii="Times New Roman" w:eastAsia="仿宋_GB2312" w:hAnsi="Times New Roman" w:cs="Times New Roman"/>
                <w:sz w:val="24"/>
                <w:szCs w:val="24"/>
              </w:rPr>
            </w:pPr>
          </w:p>
        </w:tc>
      </w:tr>
      <w:tr w:rsidR="00A54614" w:rsidRPr="002B1DE3" w:rsidTr="0037185E">
        <w:trPr>
          <w:cantSplit/>
          <w:trHeight w:val="567"/>
        </w:trPr>
        <w:tc>
          <w:tcPr>
            <w:tcW w:w="3823" w:type="dxa"/>
            <w:gridSpan w:val="2"/>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实践教学环节学分占总学分比例</w:t>
            </w:r>
          </w:p>
        </w:tc>
        <w:tc>
          <w:tcPr>
            <w:tcW w:w="4394" w:type="dxa"/>
            <w:gridSpan w:val="2"/>
            <w:vAlign w:val="center"/>
          </w:tcPr>
          <w:p w:rsidR="00A54614" w:rsidRPr="002B1DE3" w:rsidRDefault="00A54614" w:rsidP="0037185E">
            <w:pPr>
              <w:jc w:val="center"/>
              <w:rPr>
                <w:rFonts w:ascii="Times New Roman" w:eastAsia="仿宋_GB2312" w:hAnsi="Times New Roman" w:cs="Times New Roman"/>
                <w:sz w:val="24"/>
                <w:szCs w:val="24"/>
              </w:rPr>
            </w:pPr>
          </w:p>
        </w:tc>
      </w:tr>
      <w:tr w:rsidR="00A54614" w:rsidRPr="002B1DE3" w:rsidTr="0037185E">
        <w:trPr>
          <w:cantSplit/>
          <w:trHeight w:val="567"/>
        </w:trPr>
        <w:tc>
          <w:tcPr>
            <w:tcW w:w="3823" w:type="dxa"/>
            <w:gridSpan w:val="2"/>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本专业教授给本科生上课的比例</w:t>
            </w:r>
          </w:p>
        </w:tc>
        <w:tc>
          <w:tcPr>
            <w:tcW w:w="4394" w:type="dxa"/>
            <w:gridSpan w:val="2"/>
            <w:vAlign w:val="center"/>
          </w:tcPr>
          <w:p w:rsidR="00A54614" w:rsidRPr="002B1DE3" w:rsidRDefault="00A54614" w:rsidP="0037185E">
            <w:pPr>
              <w:jc w:val="center"/>
              <w:rPr>
                <w:rFonts w:ascii="Times New Roman" w:eastAsia="仿宋_GB2312" w:hAnsi="Times New Roman" w:cs="Times New Roman"/>
                <w:sz w:val="24"/>
                <w:szCs w:val="24"/>
              </w:rPr>
            </w:pPr>
          </w:p>
        </w:tc>
      </w:tr>
    </w:tbl>
    <w:p w:rsidR="00A54614" w:rsidRPr="002B1DE3" w:rsidRDefault="00A54614" w:rsidP="00A54614">
      <w:pPr>
        <w:rPr>
          <w:rFonts w:ascii="Times New Roman" w:eastAsia="仿宋" w:hAnsi="Times New Roman" w:cs="Times New Roman"/>
          <w:sz w:val="24"/>
          <w:szCs w:val="24"/>
        </w:rPr>
      </w:pPr>
      <w:r w:rsidRPr="002B1DE3">
        <w:rPr>
          <w:rFonts w:ascii="Times New Roman" w:eastAsia="仿宋" w:hAnsi="Times New Roman" w:cs="Times New Roman"/>
          <w:sz w:val="24"/>
          <w:szCs w:val="24"/>
        </w:rPr>
        <w:t>注：以上数据填报口径为</w:t>
      </w:r>
      <w:r w:rsidRPr="002B1DE3">
        <w:rPr>
          <w:rFonts w:ascii="Times New Roman" w:eastAsia="仿宋" w:hAnsi="Times New Roman" w:cs="Times New Roman"/>
          <w:sz w:val="24"/>
          <w:szCs w:val="24"/>
        </w:rPr>
        <w:t>2018-2019</w:t>
      </w:r>
      <w:r w:rsidRPr="002B1DE3">
        <w:rPr>
          <w:rFonts w:ascii="Times New Roman" w:eastAsia="仿宋" w:hAnsi="Times New Roman" w:cs="Times New Roman"/>
          <w:sz w:val="24"/>
          <w:szCs w:val="24"/>
        </w:rPr>
        <w:t>学年数据。</w:t>
      </w:r>
    </w:p>
    <w:p w:rsidR="00A54614" w:rsidRPr="002B1DE3" w:rsidRDefault="00A54614" w:rsidP="00A54614">
      <w:pPr>
        <w:rPr>
          <w:rFonts w:ascii="Times New Roman" w:eastAsia="楷体" w:hAnsi="Times New Roman" w:cs="Times New Roman"/>
          <w:b/>
          <w:sz w:val="32"/>
          <w:szCs w:val="32"/>
        </w:rPr>
      </w:pPr>
      <w:r w:rsidRPr="002B1DE3">
        <w:rPr>
          <w:rFonts w:ascii="Times New Roman" w:eastAsia="楷体" w:hAnsi="Times New Roman" w:cs="Times New Roman"/>
          <w:b/>
          <w:sz w:val="32"/>
          <w:szCs w:val="32"/>
        </w:rPr>
        <w:t>2.</w:t>
      </w:r>
      <w:r w:rsidRPr="002B1DE3">
        <w:rPr>
          <w:rFonts w:ascii="Times New Roman" w:eastAsia="楷体" w:hAnsi="Times New Roman" w:cs="Times New Roman"/>
          <w:b/>
          <w:sz w:val="32"/>
          <w:szCs w:val="32"/>
        </w:rPr>
        <w:t>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A54614" w:rsidRPr="002B1DE3" w:rsidTr="0037185E">
        <w:trPr>
          <w:trHeight w:val="567"/>
          <w:jc w:val="center"/>
        </w:trPr>
        <w:tc>
          <w:tcPr>
            <w:tcW w:w="433" w:type="pct"/>
            <w:vMerge w:val="restart"/>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姓名</w:t>
            </w:r>
          </w:p>
        </w:tc>
        <w:tc>
          <w:tcPr>
            <w:tcW w:w="944" w:type="pct"/>
            <w:vMerge w:val="restart"/>
            <w:vAlign w:val="center"/>
          </w:tcPr>
          <w:p w:rsidR="00A54614" w:rsidRPr="002B1DE3" w:rsidRDefault="00A54614" w:rsidP="0037185E">
            <w:pPr>
              <w:jc w:val="center"/>
              <w:rPr>
                <w:rFonts w:ascii="Times New Roman" w:eastAsia="仿宋_GB2312" w:hAnsi="Times New Roman" w:cs="Times New Roman"/>
                <w:sz w:val="24"/>
                <w:szCs w:val="24"/>
              </w:rPr>
            </w:pPr>
          </w:p>
        </w:tc>
        <w:tc>
          <w:tcPr>
            <w:tcW w:w="776" w:type="pct"/>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性别</w:t>
            </w:r>
          </w:p>
        </w:tc>
        <w:tc>
          <w:tcPr>
            <w:tcW w:w="430" w:type="pct"/>
            <w:vAlign w:val="center"/>
          </w:tcPr>
          <w:p w:rsidR="00A54614" w:rsidRPr="002B1DE3" w:rsidRDefault="00A54614" w:rsidP="0037185E">
            <w:pPr>
              <w:jc w:val="center"/>
              <w:rPr>
                <w:rFonts w:ascii="Times New Roman" w:eastAsia="仿宋_GB2312" w:hAnsi="Times New Roman" w:cs="Times New Roman"/>
                <w:sz w:val="24"/>
                <w:szCs w:val="24"/>
              </w:rPr>
            </w:pPr>
          </w:p>
        </w:tc>
        <w:tc>
          <w:tcPr>
            <w:tcW w:w="1034" w:type="pct"/>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专业技术职务</w:t>
            </w:r>
          </w:p>
        </w:tc>
        <w:tc>
          <w:tcPr>
            <w:tcW w:w="430" w:type="pct"/>
            <w:vAlign w:val="center"/>
          </w:tcPr>
          <w:p w:rsidR="00A54614" w:rsidRPr="002B1DE3" w:rsidRDefault="00A54614" w:rsidP="0037185E">
            <w:pPr>
              <w:jc w:val="center"/>
              <w:rPr>
                <w:rFonts w:ascii="Times New Roman" w:eastAsia="仿宋_GB2312" w:hAnsi="Times New Roman" w:cs="Times New Roman"/>
                <w:sz w:val="24"/>
                <w:szCs w:val="24"/>
              </w:rPr>
            </w:pPr>
          </w:p>
        </w:tc>
        <w:tc>
          <w:tcPr>
            <w:tcW w:w="477" w:type="pct"/>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学历</w:t>
            </w:r>
          </w:p>
        </w:tc>
        <w:tc>
          <w:tcPr>
            <w:tcW w:w="476" w:type="pct"/>
            <w:vAlign w:val="center"/>
          </w:tcPr>
          <w:p w:rsidR="00A54614" w:rsidRPr="002B1DE3" w:rsidRDefault="00A54614" w:rsidP="0037185E">
            <w:pPr>
              <w:jc w:val="center"/>
              <w:rPr>
                <w:rFonts w:ascii="Times New Roman" w:eastAsia="仿宋_GB2312" w:hAnsi="Times New Roman" w:cs="Times New Roman"/>
                <w:sz w:val="24"/>
                <w:szCs w:val="24"/>
              </w:rPr>
            </w:pPr>
          </w:p>
        </w:tc>
      </w:tr>
      <w:tr w:rsidR="00A54614" w:rsidRPr="002B1DE3" w:rsidTr="0037185E">
        <w:trPr>
          <w:trHeight w:val="567"/>
          <w:jc w:val="center"/>
        </w:trPr>
        <w:tc>
          <w:tcPr>
            <w:tcW w:w="433" w:type="pct"/>
            <w:vMerge/>
            <w:vAlign w:val="center"/>
          </w:tcPr>
          <w:p w:rsidR="00A54614" w:rsidRPr="002B1DE3" w:rsidRDefault="00A54614" w:rsidP="0037185E">
            <w:pPr>
              <w:jc w:val="center"/>
              <w:rPr>
                <w:rFonts w:ascii="Times New Roman" w:eastAsia="仿宋_GB2312" w:hAnsi="Times New Roman" w:cs="Times New Roman"/>
                <w:sz w:val="24"/>
                <w:szCs w:val="24"/>
              </w:rPr>
            </w:pPr>
          </w:p>
        </w:tc>
        <w:tc>
          <w:tcPr>
            <w:tcW w:w="944" w:type="pct"/>
            <w:vMerge/>
            <w:vAlign w:val="center"/>
          </w:tcPr>
          <w:p w:rsidR="00A54614" w:rsidRPr="002B1DE3" w:rsidRDefault="00A54614" w:rsidP="0037185E">
            <w:pPr>
              <w:jc w:val="center"/>
              <w:rPr>
                <w:rFonts w:ascii="Times New Roman" w:eastAsia="仿宋_GB2312" w:hAnsi="Times New Roman" w:cs="Times New Roman"/>
                <w:sz w:val="24"/>
                <w:szCs w:val="24"/>
              </w:rPr>
            </w:pPr>
          </w:p>
        </w:tc>
        <w:tc>
          <w:tcPr>
            <w:tcW w:w="776" w:type="pct"/>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出生年月</w:t>
            </w:r>
          </w:p>
        </w:tc>
        <w:tc>
          <w:tcPr>
            <w:tcW w:w="430" w:type="pct"/>
            <w:vAlign w:val="center"/>
          </w:tcPr>
          <w:p w:rsidR="00A54614" w:rsidRPr="002B1DE3" w:rsidRDefault="00A54614" w:rsidP="0037185E">
            <w:pPr>
              <w:jc w:val="center"/>
              <w:rPr>
                <w:rFonts w:ascii="Times New Roman" w:eastAsia="仿宋_GB2312" w:hAnsi="Times New Roman" w:cs="Times New Roman"/>
                <w:sz w:val="24"/>
                <w:szCs w:val="24"/>
              </w:rPr>
            </w:pPr>
          </w:p>
        </w:tc>
        <w:tc>
          <w:tcPr>
            <w:tcW w:w="1034" w:type="pct"/>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行政职务</w:t>
            </w:r>
          </w:p>
        </w:tc>
        <w:tc>
          <w:tcPr>
            <w:tcW w:w="430" w:type="pct"/>
            <w:vAlign w:val="center"/>
          </w:tcPr>
          <w:p w:rsidR="00A54614" w:rsidRPr="002B1DE3" w:rsidRDefault="00A54614" w:rsidP="0037185E">
            <w:pPr>
              <w:jc w:val="center"/>
              <w:rPr>
                <w:rFonts w:ascii="Times New Roman" w:eastAsia="仿宋_GB2312" w:hAnsi="Times New Roman" w:cs="Times New Roman"/>
                <w:sz w:val="24"/>
                <w:szCs w:val="24"/>
              </w:rPr>
            </w:pPr>
          </w:p>
        </w:tc>
        <w:tc>
          <w:tcPr>
            <w:tcW w:w="477" w:type="pct"/>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学位</w:t>
            </w:r>
          </w:p>
        </w:tc>
        <w:tc>
          <w:tcPr>
            <w:tcW w:w="476" w:type="pct"/>
            <w:vAlign w:val="center"/>
          </w:tcPr>
          <w:p w:rsidR="00A54614" w:rsidRPr="002B1DE3" w:rsidRDefault="00A54614" w:rsidP="0037185E">
            <w:pPr>
              <w:jc w:val="center"/>
              <w:rPr>
                <w:rFonts w:ascii="Times New Roman" w:eastAsia="仿宋_GB2312" w:hAnsi="Times New Roman" w:cs="Times New Roman"/>
                <w:sz w:val="24"/>
                <w:szCs w:val="24"/>
              </w:rPr>
            </w:pPr>
          </w:p>
        </w:tc>
      </w:tr>
      <w:tr w:rsidR="00A54614" w:rsidRPr="002B1DE3" w:rsidTr="0037185E">
        <w:trPr>
          <w:trHeight w:val="3673"/>
          <w:jc w:val="center"/>
        </w:trPr>
        <w:tc>
          <w:tcPr>
            <w:tcW w:w="1377" w:type="pct"/>
            <w:gridSpan w:val="2"/>
            <w:vAlign w:val="center"/>
          </w:tcPr>
          <w:p w:rsidR="00A54614" w:rsidRPr="002B1DE3" w:rsidRDefault="00A54614" w:rsidP="0037185E">
            <w:pPr>
              <w:spacing w:line="320" w:lineRule="exact"/>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研究方向和近三年</w:t>
            </w:r>
          </w:p>
          <w:p w:rsidR="00A54614" w:rsidRPr="002B1DE3" w:rsidRDefault="00A54614" w:rsidP="0037185E">
            <w:pPr>
              <w:spacing w:line="320" w:lineRule="exact"/>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主讲的本科课程</w:t>
            </w:r>
          </w:p>
        </w:tc>
        <w:tc>
          <w:tcPr>
            <w:tcW w:w="3623" w:type="pct"/>
            <w:gridSpan w:val="6"/>
            <w:vAlign w:val="center"/>
          </w:tcPr>
          <w:p w:rsidR="00A54614" w:rsidRPr="002B1DE3" w:rsidRDefault="00A54614" w:rsidP="0037185E">
            <w:pPr>
              <w:jc w:val="left"/>
              <w:rPr>
                <w:rFonts w:ascii="Times New Roman" w:eastAsia="仿宋_GB2312" w:hAnsi="Times New Roman" w:cs="Times New Roman"/>
                <w:sz w:val="24"/>
                <w:szCs w:val="24"/>
              </w:rPr>
            </w:pPr>
          </w:p>
        </w:tc>
      </w:tr>
    </w:tbl>
    <w:p w:rsidR="00A54614" w:rsidRPr="002B1DE3" w:rsidRDefault="00A54614" w:rsidP="00A54614">
      <w:pPr>
        <w:rPr>
          <w:rFonts w:ascii="Times New Roman" w:eastAsia="楷体" w:hAnsi="Times New Roman" w:cs="Times New Roman"/>
          <w:b/>
          <w:kern w:val="0"/>
          <w:sz w:val="32"/>
          <w:szCs w:val="32"/>
        </w:rPr>
      </w:pPr>
      <w:r w:rsidRPr="002B1DE3">
        <w:rPr>
          <w:rFonts w:ascii="Times New Roman" w:eastAsia="楷体" w:hAnsi="Times New Roman" w:cs="Times New Roman"/>
          <w:b/>
          <w:kern w:val="0"/>
          <w:sz w:val="32"/>
          <w:szCs w:val="32"/>
        </w:rPr>
        <w:t>3.</w:t>
      </w:r>
      <w:r w:rsidRPr="002B1DE3">
        <w:rPr>
          <w:rFonts w:ascii="Times New Roman" w:eastAsia="楷体" w:hAnsi="Times New Roman" w:cs="Times New Roman"/>
          <w:b/>
          <w:kern w:val="0"/>
          <w:sz w:val="32"/>
          <w:szCs w:val="32"/>
        </w:rPr>
        <w:t>近</w:t>
      </w:r>
      <w:r w:rsidRPr="002B1DE3">
        <w:rPr>
          <w:rFonts w:ascii="Times New Roman" w:eastAsia="楷体" w:hAnsi="Times New Roman" w:cs="Times New Roman"/>
          <w:b/>
          <w:kern w:val="0"/>
          <w:sz w:val="32"/>
          <w:szCs w:val="32"/>
        </w:rPr>
        <w:t>3</w:t>
      </w:r>
      <w:r w:rsidRPr="002B1DE3">
        <w:rPr>
          <w:rFonts w:ascii="Times New Roman" w:eastAsia="楷体" w:hAnsi="Times New Roman" w:cs="Times New Roman"/>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A54614" w:rsidRPr="002B1DE3" w:rsidTr="0037185E">
        <w:trPr>
          <w:trHeight w:val="567"/>
          <w:jc w:val="center"/>
        </w:trPr>
        <w:tc>
          <w:tcPr>
            <w:tcW w:w="643" w:type="pct"/>
            <w:shd w:val="clear" w:color="auto" w:fill="auto"/>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年份</w:t>
            </w:r>
          </w:p>
        </w:tc>
        <w:tc>
          <w:tcPr>
            <w:tcW w:w="774" w:type="pct"/>
            <w:shd w:val="clear" w:color="auto" w:fill="auto"/>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毕业生</w:t>
            </w:r>
          </w:p>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人数</w:t>
            </w:r>
          </w:p>
        </w:tc>
        <w:tc>
          <w:tcPr>
            <w:tcW w:w="929" w:type="pct"/>
            <w:shd w:val="clear" w:color="auto" w:fill="auto"/>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境内升学</w:t>
            </w:r>
          </w:p>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人数</w:t>
            </w:r>
          </w:p>
        </w:tc>
        <w:tc>
          <w:tcPr>
            <w:tcW w:w="929" w:type="pct"/>
            <w:shd w:val="clear" w:color="auto" w:fill="auto"/>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境外升学</w:t>
            </w:r>
          </w:p>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人数</w:t>
            </w:r>
          </w:p>
        </w:tc>
        <w:tc>
          <w:tcPr>
            <w:tcW w:w="774" w:type="pct"/>
            <w:shd w:val="clear" w:color="auto" w:fill="auto"/>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就业人数</w:t>
            </w:r>
          </w:p>
        </w:tc>
        <w:tc>
          <w:tcPr>
            <w:tcW w:w="951" w:type="pct"/>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自主创业</w:t>
            </w:r>
          </w:p>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人数</w:t>
            </w:r>
          </w:p>
        </w:tc>
      </w:tr>
      <w:tr w:rsidR="00A54614" w:rsidRPr="002B1DE3" w:rsidTr="0037185E">
        <w:trPr>
          <w:trHeight w:val="567"/>
          <w:jc w:val="center"/>
        </w:trPr>
        <w:tc>
          <w:tcPr>
            <w:tcW w:w="643" w:type="pct"/>
            <w:shd w:val="clear" w:color="auto" w:fill="auto"/>
            <w:noWrap/>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2018</w:t>
            </w:r>
            <w:r w:rsidRPr="002B1DE3">
              <w:rPr>
                <w:rFonts w:ascii="Times New Roman" w:eastAsia="仿宋_GB2312" w:hAnsi="Times New Roman" w:cs="Times New Roman"/>
                <w:sz w:val="24"/>
                <w:szCs w:val="24"/>
              </w:rPr>
              <w:t>年</w:t>
            </w:r>
          </w:p>
        </w:tc>
        <w:tc>
          <w:tcPr>
            <w:tcW w:w="774" w:type="pct"/>
            <w:shd w:val="clear" w:color="auto" w:fill="auto"/>
            <w:vAlign w:val="center"/>
          </w:tcPr>
          <w:p w:rsidR="00A54614" w:rsidRPr="002B1DE3" w:rsidRDefault="00A54614" w:rsidP="0037185E">
            <w:pPr>
              <w:jc w:val="center"/>
              <w:rPr>
                <w:rFonts w:ascii="Times New Roman" w:eastAsia="仿宋_GB2312" w:hAnsi="Times New Roman" w:cs="Times New Roman"/>
                <w:sz w:val="24"/>
                <w:szCs w:val="24"/>
              </w:rPr>
            </w:pPr>
          </w:p>
        </w:tc>
        <w:tc>
          <w:tcPr>
            <w:tcW w:w="929" w:type="pct"/>
            <w:shd w:val="clear" w:color="auto" w:fill="auto"/>
            <w:noWrap/>
            <w:vAlign w:val="center"/>
          </w:tcPr>
          <w:p w:rsidR="00A54614" w:rsidRPr="002B1DE3" w:rsidRDefault="00A54614" w:rsidP="0037185E">
            <w:pPr>
              <w:jc w:val="center"/>
              <w:rPr>
                <w:rFonts w:ascii="Times New Roman" w:eastAsia="仿宋_GB2312" w:hAnsi="Times New Roman" w:cs="Times New Roman"/>
                <w:sz w:val="24"/>
                <w:szCs w:val="24"/>
              </w:rPr>
            </w:pPr>
          </w:p>
        </w:tc>
        <w:tc>
          <w:tcPr>
            <w:tcW w:w="929" w:type="pct"/>
            <w:shd w:val="clear" w:color="auto" w:fill="auto"/>
            <w:noWrap/>
            <w:vAlign w:val="center"/>
          </w:tcPr>
          <w:p w:rsidR="00A54614" w:rsidRPr="002B1DE3" w:rsidRDefault="00A54614" w:rsidP="0037185E">
            <w:pPr>
              <w:jc w:val="center"/>
              <w:rPr>
                <w:rFonts w:ascii="Times New Roman" w:eastAsia="仿宋_GB2312" w:hAnsi="Times New Roman" w:cs="Times New Roman"/>
                <w:sz w:val="24"/>
                <w:szCs w:val="24"/>
              </w:rPr>
            </w:pPr>
          </w:p>
        </w:tc>
        <w:tc>
          <w:tcPr>
            <w:tcW w:w="774" w:type="pct"/>
            <w:shd w:val="clear" w:color="auto" w:fill="auto"/>
            <w:noWrap/>
            <w:vAlign w:val="center"/>
          </w:tcPr>
          <w:p w:rsidR="00A54614" w:rsidRPr="002B1DE3" w:rsidRDefault="00A54614" w:rsidP="0037185E">
            <w:pPr>
              <w:jc w:val="center"/>
              <w:rPr>
                <w:rFonts w:ascii="Times New Roman" w:eastAsia="仿宋_GB2312" w:hAnsi="Times New Roman" w:cs="Times New Roman"/>
                <w:sz w:val="24"/>
                <w:szCs w:val="24"/>
              </w:rPr>
            </w:pPr>
          </w:p>
        </w:tc>
        <w:tc>
          <w:tcPr>
            <w:tcW w:w="951" w:type="pct"/>
            <w:vAlign w:val="center"/>
          </w:tcPr>
          <w:p w:rsidR="00A54614" w:rsidRPr="002B1DE3" w:rsidRDefault="00A54614" w:rsidP="0037185E">
            <w:pPr>
              <w:jc w:val="center"/>
              <w:rPr>
                <w:rFonts w:ascii="Times New Roman" w:eastAsia="仿宋_GB2312" w:hAnsi="Times New Roman" w:cs="Times New Roman"/>
                <w:sz w:val="24"/>
                <w:szCs w:val="24"/>
              </w:rPr>
            </w:pPr>
          </w:p>
        </w:tc>
      </w:tr>
      <w:tr w:rsidR="00A54614" w:rsidRPr="002B1DE3" w:rsidTr="0037185E">
        <w:trPr>
          <w:trHeight w:val="567"/>
          <w:jc w:val="center"/>
        </w:trPr>
        <w:tc>
          <w:tcPr>
            <w:tcW w:w="643" w:type="pct"/>
            <w:shd w:val="clear" w:color="auto" w:fill="auto"/>
            <w:noWrap/>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2017</w:t>
            </w:r>
            <w:r w:rsidRPr="002B1DE3">
              <w:rPr>
                <w:rFonts w:ascii="Times New Roman" w:eastAsia="仿宋_GB2312" w:hAnsi="Times New Roman" w:cs="Times New Roman"/>
                <w:sz w:val="24"/>
                <w:szCs w:val="24"/>
              </w:rPr>
              <w:t>年</w:t>
            </w:r>
          </w:p>
        </w:tc>
        <w:tc>
          <w:tcPr>
            <w:tcW w:w="774" w:type="pct"/>
            <w:shd w:val="clear" w:color="auto" w:fill="auto"/>
            <w:vAlign w:val="center"/>
          </w:tcPr>
          <w:p w:rsidR="00A54614" w:rsidRPr="002B1DE3" w:rsidRDefault="00A54614" w:rsidP="0037185E">
            <w:pPr>
              <w:jc w:val="center"/>
              <w:rPr>
                <w:rFonts w:ascii="Times New Roman" w:eastAsia="仿宋_GB2312" w:hAnsi="Times New Roman" w:cs="Times New Roman"/>
                <w:sz w:val="24"/>
                <w:szCs w:val="24"/>
              </w:rPr>
            </w:pPr>
          </w:p>
        </w:tc>
        <w:tc>
          <w:tcPr>
            <w:tcW w:w="929" w:type="pct"/>
            <w:shd w:val="clear" w:color="auto" w:fill="auto"/>
            <w:noWrap/>
            <w:vAlign w:val="center"/>
          </w:tcPr>
          <w:p w:rsidR="00A54614" w:rsidRPr="002B1DE3" w:rsidRDefault="00A54614" w:rsidP="0037185E">
            <w:pPr>
              <w:jc w:val="center"/>
              <w:rPr>
                <w:rFonts w:ascii="Times New Roman" w:eastAsia="仿宋_GB2312" w:hAnsi="Times New Roman" w:cs="Times New Roman"/>
                <w:sz w:val="24"/>
                <w:szCs w:val="24"/>
              </w:rPr>
            </w:pPr>
          </w:p>
        </w:tc>
        <w:tc>
          <w:tcPr>
            <w:tcW w:w="929" w:type="pct"/>
            <w:shd w:val="clear" w:color="auto" w:fill="auto"/>
            <w:noWrap/>
            <w:vAlign w:val="center"/>
          </w:tcPr>
          <w:p w:rsidR="00A54614" w:rsidRPr="002B1DE3" w:rsidRDefault="00A54614" w:rsidP="0037185E">
            <w:pPr>
              <w:jc w:val="center"/>
              <w:rPr>
                <w:rFonts w:ascii="Times New Roman" w:eastAsia="仿宋_GB2312" w:hAnsi="Times New Roman" w:cs="Times New Roman"/>
                <w:sz w:val="24"/>
                <w:szCs w:val="24"/>
              </w:rPr>
            </w:pPr>
          </w:p>
        </w:tc>
        <w:tc>
          <w:tcPr>
            <w:tcW w:w="774" w:type="pct"/>
            <w:shd w:val="clear" w:color="auto" w:fill="auto"/>
            <w:noWrap/>
            <w:vAlign w:val="center"/>
          </w:tcPr>
          <w:p w:rsidR="00A54614" w:rsidRPr="002B1DE3" w:rsidRDefault="00A54614" w:rsidP="0037185E">
            <w:pPr>
              <w:jc w:val="center"/>
              <w:rPr>
                <w:rFonts w:ascii="Times New Roman" w:eastAsia="仿宋_GB2312" w:hAnsi="Times New Roman" w:cs="Times New Roman"/>
                <w:sz w:val="24"/>
                <w:szCs w:val="24"/>
              </w:rPr>
            </w:pPr>
          </w:p>
        </w:tc>
        <w:tc>
          <w:tcPr>
            <w:tcW w:w="951" w:type="pct"/>
            <w:vAlign w:val="center"/>
          </w:tcPr>
          <w:p w:rsidR="00A54614" w:rsidRPr="002B1DE3" w:rsidRDefault="00A54614" w:rsidP="0037185E">
            <w:pPr>
              <w:jc w:val="center"/>
              <w:rPr>
                <w:rFonts w:ascii="Times New Roman" w:eastAsia="仿宋_GB2312" w:hAnsi="Times New Roman" w:cs="Times New Roman"/>
                <w:sz w:val="24"/>
                <w:szCs w:val="24"/>
              </w:rPr>
            </w:pPr>
          </w:p>
        </w:tc>
      </w:tr>
      <w:tr w:rsidR="00A54614" w:rsidRPr="002B1DE3" w:rsidTr="0037185E">
        <w:trPr>
          <w:trHeight w:val="567"/>
          <w:jc w:val="center"/>
        </w:trPr>
        <w:tc>
          <w:tcPr>
            <w:tcW w:w="643" w:type="pct"/>
            <w:shd w:val="clear" w:color="auto" w:fill="auto"/>
            <w:noWrap/>
            <w:vAlign w:val="center"/>
          </w:tcPr>
          <w:p w:rsidR="00A54614" w:rsidRPr="002B1DE3" w:rsidRDefault="00A54614" w:rsidP="0037185E">
            <w:pPr>
              <w:jc w:val="center"/>
              <w:rPr>
                <w:rFonts w:ascii="Times New Roman" w:eastAsia="仿宋_GB2312" w:hAnsi="Times New Roman" w:cs="Times New Roman"/>
                <w:sz w:val="24"/>
                <w:szCs w:val="24"/>
              </w:rPr>
            </w:pPr>
            <w:r w:rsidRPr="002B1DE3">
              <w:rPr>
                <w:rFonts w:ascii="Times New Roman" w:eastAsia="仿宋_GB2312" w:hAnsi="Times New Roman" w:cs="Times New Roman"/>
                <w:sz w:val="24"/>
                <w:szCs w:val="24"/>
              </w:rPr>
              <w:t>2016</w:t>
            </w:r>
            <w:r w:rsidRPr="002B1DE3">
              <w:rPr>
                <w:rFonts w:ascii="Times New Roman" w:eastAsia="仿宋_GB2312" w:hAnsi="Times New Roman" w:cs="Times New Roman"/>
                <w:sz w:val="24"/>
                <w:szCs w:val="24"/>
              </w:rPr>
              <w:t>年</w:t>
            </w:r>
          </w:p>
        </w:tc>
        <w:tc>
          <w:tcPr>
            <w:tcW w:w="774" w:type="pct"/>
            <w:shd w:val="clear" w:color="auto" w:fill="auto"/>
            <w:vAlign w:val="center"/>
          </w:tcPr>
          <w:p w:rsidR="00A54614" w:rsidRPr="002B1DE3" w:rsidRDefault="00A54614" w:rsidP="0037185E">
            <w:pPr>
              <w:jc w:val="center"/>
              <w:rPr>
                <w:rFonts w:ascii="Times New Roman" w:eastAsia="仿宋_GB2312" w:hAnsi="Times New Roman" w:cs="Times New Roman"/>
                <w:sz w:val="24"/>
                <w:szCs w:val="24"/>
              </w:rPr>
            </w:pPr>
          </w:p>
        </w:tc>
        <w:tc>
          <w:tcPr>
            <w:tcW w:w="929" w:type="pct"/>
            <w:shd w:val="clear" w:color="auto" w:fill="auto"/>
            <w:noWrap/>
            <w:vAlign w:val="center"/>
          </w:tcPr>
          <w:p w:rsidR="00A54614" w:rsidRPr="002B1DE3" w:rsidRDefault="00A54614" w:rsidP="0037185E">
            <w:pPr>
              <w:jc w:val="center"/>
              <w:rPr>
                <w:rFonts w:ascii="Times New Roman" w:eastAsia="仿宋_GB2312" w:hAnsi="Times New Roman" w:cs="Times New Roman"/>
                <w:sz w:val="24"/>
                <w:szCs w:val="24"/>
              </w:rPr>
            </w:pPr>
          </w:p>
        </w:tc>
        <w:tc>
          <w:tcPr>
            <w:tcW w:w="929" w:type="pct"/>
            <w:shd w:val="clear" w:color="auto" w:fill="auto"/>
            <w:noWrap/>
            <w:vAlign w:val="center"/>
          </w:tcPr>
          <w:p w:rsidR="00A54614" w:rsidRPr="002B1DE3" w:rsidRDefault="00A54614" w:rsidP="0037185E">
            <w:pPr>
              <w:jc w:val="center"/>
              <w:rPr>
                <w:rFonts w:ascii="Times New Roman" w:eastAsia="仿宋_GB2312" w:hAnsi="Times New Roman" w:cs="Times New Roman"/>
                <w:sz w:val="24"/>
                <w:szCs w:val="24"/>
              </w:rPr>
            </w:pPr>
          </w:p>
        </w:tc>
        <w:tc>
          <w:tcPr>
            <w:tcW w:w="774" w:type="pct"/>
            <w:shd w:val="clear" w:color="auto" w:fill="auto"/>
            <w:noWrap/>
            <w:vAlign w:val="center"/>
          </w:tcPr>
          <w:p w:rsidR="00A54614" w:rsidRPr="002B1DE3" w:rsidRDefault="00A54614" w:rsidP="0037185E">
            <w:pPr>
              <w:jc w:val="center"/>
              <w:rPr>
                <w:rFonts w:ascii="Times New Roman" w:eastAsia="仿宋_GB2312" w:hAnsi="Times New Roman" w:cs="Times New Roman"/>
                <w:sz w:val="24"/>
                <w:szCs w:val="24"/>
              </w:rPr>
            </w:pPr>
          </w:p>
        </w:tc>
        <w:tc>
          <w:tcPr>
            <w:tcW w:w="951" w:type="pct"/>
            <w:vAlign w:val="center"/>
          </w:tcPr>
          <w:p w:rsidR="00A54614" w:rsidRPr="002B1DE3" w:rsidRDefault="00A54614" w:rsidP="0037185E">
            <w:pPr>
              <w:jc w:val="center"/>
              <w:rPr>
                <w:rFonts w:ascii="Times New Roman" w:eastAsia="仿宋_GB2312" w:hAnsi="Times New Roman" w:cs="Times New Roman"/>
                <w:sz w:val="24"/>
                <w:szCs w:val="24"/>
              </w:rPr>
            </w:pPr>
          </w:p>
        </w:tc>
      </w:tr>
    </w:tbl>
    <w:p w:rsidR="00A54614" w:rsidRPr="002B1DE3" w:rsidRDefault="00A54614" w:rsidP="00A54614">
      <w:pPr>
        <w:jc w:val="left"/>
        <w:rPr>
          <w:rFonts w:ascii="Times New Roman" w:eastAsia="宋体" w:hAnsi="Times New Roman" w:cs="Times New Roman"/>
          <w:szCs w:val="24"/>
        </w:rPr>
      </w:pPr>
      <w:r w:rsidRPr="002B1DE3">
        <w:rPr>
          <w:rFonts w:ascii="Times New Roman" w:eastAsia="楷体" w:hAnsi="Times New Roman" w:cs="Times New Roman"/>
          <w:b/>
          <w:kern w:val="0"/>
          <w:sz w:val="32"/>
          <w:szCs w:val="32"/>
        </w:rPr>
        <w:lastRenderedPageBreak/>
        <w:t>4.</w:t>
      </w:r>
      <w:r w:rsidRPr="002B1DE3">
        <w:rPr>
          <w:rFonts w:ascii="Times New Roman" w:eastAsia="楷体" w:hAnsi="Times New Roman" w:cs="Times New Roman"/>
          <w:b/>
          <w:kern w:val="0"/>
          <w:sz w:val="32"/>
          <w:szCs w:val="32"/>
        </w:rPr>
        <w:t>近</w:t>
      </w:r>
      <w:r w:rsidRPr="002B1DE3">
        <w:rPr>
          <w:rFonts w:ascii="Times New Roman" w:eastAsia="楷体" w:hAnsi="Times New Roman" w:cs="Times New Roman"/>
          <w:b/>
          <w:kern w:val="0"/>
          <w:sz w:val="32"/>
          <w:szCs w:val="32"/>
        </w:rPr>
        <w:t>3</w:t>
      </w:r>
      <w:r w:rsidRPr="002B1DE3">
        <w:rPr>
          <w:rFonts w:ascii="Times New Roman" w:eastAsia="楷体" w:hAnsi="Times New Roman" w:cs="Times New Roman"/>
          <w:b/>
          <w:kern w:val="0"/>
          <w:sz w:val="32"/>
          <w:szCs w:val="32"/>
        </w:rPr>
        <w:t>年本专业</w:t>
      </w:r>
      <w:r w:rsidRPr="002B1DE3">
        <w:rPr>
          <w:rFonts w:ascii="Times New Roman" w:eastAsia="楷体" w:hAnsi="Times New Roman" w:cs="Times New Roman"/>
          <w:b/>
          <w:sz w:val="32"/>
          <w:szCs w:val="32"/>
        </w:rPr>
        <w:t>获省部级及以上</w:t>
      </w:r>
      <w:r w:rsidR="001D089B">
        <w:rPr>
          <w:rFonts w:ascii="Times New Roman" w:eastAsia="楷体" w:hAnsi="Times New Roman" w:cs="Times New Roman" w:hint="eastAsia"/>
          <w:b/>
          <w:sz w:val="32"/>
          <w:szCs w:val="32"/>
        </w:rPr>
        <w:t>成果</w:t>
      </w:r>
      <w:r w:rsidRPr="002B1DE3">
        <w:rPr>
          <w:rFonts w:ascii="Times New Roman" w:eastAsia="楷体" w:hAnsi="Times New Roman" w:cs="Times New Roman"/>
          <w:b/>
          <w:sz w:val="32"/>
          <w:szCs w:val="32"/>
        </w:rPr>
        <w:t>和</w:t>
      </w:r>
      <w:r w:rsidR="008B6EF4" w:rsidRPr="002B1DE3">
        <w:rPr>
          <w:rFonts w:ascii="Times New Roman" w:eastAsia="楷体" w:hAnsi="Times New Roman" w:cs="Times New Roman"/>
          <w:b/>
          <w:sz w:val="32"/>
          <w:szCs w:val="32"/>
        </w:rPr>
        <w:t>项目</w:t>
      </w:r>
      <w:r w:rsidRPr="002B1DE3">
        <w:rPr>
          <w:rFonts w:ascii="Times New Roman" w:eastAsia="楷体" w:hAnsi="Times New Roman" w:cs="Times New Roman"/>
          <w:b/>
          <w:sz w:val="32"/>
          <w:szCs w:val="32"/>
        </w:rPr>
        <w:t>情况</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707"/>
        <w:gridCol w:w="2748"/>
        <w:gridCol w:w="817"/>
        <w:gridCol w:w="640"/>
        <w:gridCol w:w="1117"/>
      </w:tblGrid>
      <w:tr w:rsidR="00734BA8" w:rsidRPr="002B1DE3" w:rsidTr="00E70306">
        <w:trPr>
          <w:cantSplit/>
          <w:trHeight w:val="567"/>
          <w:jc w:val="center"/>
        </w:trPr>
        <w:tc>
          <w:tcPr>
            <w:tcW w:w="1487" w:type="pct"/>
            <w:vAlign w:val="center"/>
          </w:tcPr>
          <w:p w:rsidR="00734BA8" w:rsidRPr="002B1DE3" w:rsidRDefault="00734BA8" w:rsidP="001D3DF8">
            <w:pPr>
              <w:jc w:val="left"/>
              <w:rPr>
                <w:rFonts w:ascii="Times New Roman" w:eastAsia="仿宋_GB2312" w:hAnsi="Times New Roman" w:cs="Times New Roman"/>
                <w:szCs w:val="21"/>
              </w:rPr>
            </w:pPr>
            <w:r w:rsidRPr="002B1DE3">
              <w:rPr>
                <w:rFonts w:ascii="Times New Roman" w:eastAsia="仿宋_GB2312" w:hAnsi="Times New Roman" w:cs="Times New Roman"/>
                <w:szCs w:val="21"/>
              </w:rPr>
              <w:t>专业认证情况</w:t>
            </w:r>
            <w:r w:rsidR="005E54F3" w:rsidRPr="002B1DE3">
              <w:rPr>
                <w:rFonts w:ascii="Times New Roman" w:eastAsia="仿宋_GB2312" w:hAnsi="Times New Roman" w:cs="Times New Roman"/>
                <w:szCs w:val="21"/>
              </w:rPr>
              <w:t>（认证机构、认证时间、有效期）</w:t>
            </w:r>
          </w:p>
        </w:tc>
        <w:tc>
          <w:tcPr>
            <w:tcW w:w="3513" w:type="pct"/>
            <w:gridSpan w:val="5"/>
            <w:vAlign w:val="center"/>
          </w:tcPr>
          <w:p w:rsidR="00734BA8" w:rsidRPr="002B1DE3" w:rsidRDefault="00734BA8" w:rsidP="00774AA5">
            <w:pPr>
              <w:jc w:val="center"/>
              <w:rPr>
                <w:rFonts w:ascii="Times New Roman" w:eastAsia="仿宋_GB2312" w:hAnsi="Times New Roman" w:cs="Times New Roman"/>
                <w:sz w:val="24"/>
                <w:szCs w:val="24"/>
              </w:rPr>
            </w:pPr>
          </w:p>
        </w:tc>
      </w:tr>
      <w:tr w:rsidR="00734BA8" w:rsidRPr="002B1DE3" w:rsidTr="00E70306">
        <w:trPr>
          <w:cantSplit/>
          <w:trHeight w:val="567"/>
          <w:jc w:val="center"/>
        </w:trPr>
        <w:tc>
          <w:tcPr>
            <w:tcW w:w="1487" w:type="pct"/>
            <w:vAlign w:val="center"/>
          </w:tcPr>
          <w:p w:rsidR="00734BA8" w:rsidRPr="002B1DE3" w:rsidRDefault="00734BA8" w:rsidP="001D3DF8">
            <w:pPr>
              <w:jc w:val="left"/>
              <w:rPr>
                <w:rFonts w:ascii="Times New Roman" w:eastAsia="仿宋_GB2312" w:hAnsi="Times New Roman" w:cs="Times New Roman"/>
                <w:szCs w:val="21"/>
              </w:rPr>
            </w:pPr>
            <w:r w:rsidRPr="002B1DE3">
              <w:rPr>
                <w:rFonts w:ascii="Times New Roman" w:eastAsia="仿宋_GB2312" w:hAnsi="Times New Roman" w:cs="Times New Roman"/>
                <w:szCs w:val="21"/>
              </w:rPr>
              <w:t>是否为教育部</w:t>
            </w:r>
            <w:r w:rsidRPr="002B1DE3">
              <w:rPr>
                <w:rFonts w:ascii="Times New Roman" w:eastAsia="仿宋_GB2312" w:hAnsi="Times New Roman" w:cs="Times New Roman"/>
                <w:szCs w:val="21"/>
              </w:rPr>
              <w:t>“</w:t>
            </w:r>
            <w:r w:rsidRPr="002B1DE3">
              <w:rPr>
                <w:rFonts w:ascii="Times New Roman" w:eastAsia="仿宋_GB2312" w:hAnsi="Times New Roman" w:cs="Times New Roman"/>
                <w:szCs w:val="21"/>
              </w:rPr>
              <w:t>六卓越一拔尖</w:t>
            </w:r>
            <w:r w:rsidRPr="002B1DE3">
              <w:rPr>
                <w:rFonts w:ascii="Times New Roman" w:eastAsia="仿宋_GB2312" w:hAnsi="Times New Roman" w:cs="Times New Roman"/>
                <w:szCs w:val="21"/>
              </w:rPr>
              <w:t>”</w:t>
            </w:r>
            <w:r w:rsidRPr="002B1DE3">
              <w:rPr>
                <w:rFonts w:ascii="Times New Roman" w:eastAsia="仿宋_GB2312" w:hAnsi="Times New Roman" w:cs="Times New Roman"/>
                <w:szCs w:val="21"/>
              </w:rPr>
              <w:t>试点专业</w:t>
            </w:r>
          </w:p>
        </w:tc>
        <w:tc>
          <w:tcPr>
            <w:tcW w:w="3513" w:type="pct"/>
            <w:gridSpan w:val="5"/>
            <w:vAlign w:val="center"/>
          </w:tcPr>
          <w:p w:rsidR="00734BA8" w:rsidRPr="002B1DE3" w:rsidRDefault="00734BA8" w:rsidP="00774AA5">
            <w:pPr>
              <w:jc w:val="center"/>
              <w:rPr>
                <w:rFonts w:ascii="Times New Roman" w:eastAsia="仿宋_GB2312" w:hAnsi="Times New Roman" w:cs="Times New Roman"/>
                <w:szCs w:val="21"/>
              </w:rPr>
            </w:pPr>
            <w:r w:rsidRPr="002B1DE3">
              <w:rPr>
                <w:rFonts w:ascii="Times New Roman" w:eastAsia="仿宋_GB2312" w:hAnsi="Times New Roman" w:cs="Times New Roman"/>
                <w:szCs w:val="21"/>
              </w:rPr>
              <w:t>□</w:t>
            </w:r>
            <w:r w:rsidRPr="002B1DE3">
              <w:rPr>
                <w:rFonts w:ascii="Times New Roman" w:eastAsia="仿宋_GB2312" w:hAnsi="Times New Roman" w:cs="Times New Roman"/>
                <w:szCs w:val="21"/>
              </w:rPr>
              <w:t>是</w:t>
            </w:r>
            <w:r w:rsidRPr="002B1DE3">
              <w:rPr>
                <w:rFonts w:ascii="Times New Roman" w:eastAsia="仿宋_GB2312" w:hAnsi="Times New Roman" w:cs="Times New Roman"/>
                <w:szCs w:val="21"/>
              </w:rPr>
              <w:t xml:space="preserve">     □</w:t>
            </w:r>
            <w:r w:rsidRPr="002B1DE3">
              <w:rPr>
                <w:rFonts w:ascii="Times New Roman" w:eastAsia="仿宋_GB2312" w:hAnsi="Times New Roman" w:cs="Times New Roman"/>
                <w:szCs w:val="21"/>
              </w:rPr>
              <w:t>否</w:t>
            </w:r>
          </w:p>
        </w:tc>
      </w:tr>
      <w:tr w:rsidR="00734BA8" w:rsidRPr="002B1DE3" w:rsidTr="00E70306">
        <w:trPr>
          <w:cantSplit/>
          <w:trHeight w:val="567"/>
          <w:jc w:val="center"/>
        </w:trPr>
        <w:tc>
          <w:tcPr>
            <w:tcW w:w="1487" w:type="pct"/>
            <w:vAlign w:val="center"/>
          </w:tcPr>
          <w:p w:rsidR="00734BA8" w:rsidRPr="002B1DE3" w:rsidRDefault="00734BA8" w:rsidP="001D3DF8">
            <w:pPr>
              <w:jc w:val="left"/>
              <w:rPr>
                <w:rFonts w:ascii="Times New Roman" w:eastAsia="仿宋_GB2312" w:hAnsi="Times New Roman" w:cs="Times New Roman"/>
                <w:szCs w:val="21"/>
              </w:rPr>
            </w:pPr>
            <w:r w:rsidRPr="002B1DE3">
              <w:rPr>
                <w:rFonts w:ascii="Times New Roman" w:eastAsia="仿宋_GB2312" w:hAnsi="Times New Roman" w:cs="Times New Roman"/>
                <w:szCs w:val="21"/>
              </w:rPr>
              <w:t>是否为省高校品牌专业建设工程一期项目</w:t>
            </w:r>
          </w:p>
        </w:tc>
        <w:tc>
          <w:tcPr>
            <w:tcW w:w="3513" w:type="pct"/>
            <w:gridSpan w:val="5"/>
            <w:vAlign w:val="center"/>
          </w:tcPr>
          <w:p w:rsidR="00734BA8" w:rsidRPr="002B1DE3" w:rsidRDefault="00734BA8" w:rsidP="00774AA5">
            <w:pPr>
              <w:jc w:val="center"/>
              <w:rPr>
                <w:rFonts w:ascii="Times New Roman" w:eastAsia="仿宋_GB2312" w:hAnsi="Times New Roman" w:cs="Times New Roman"/>
                <w:szCs w:val="21"/>
              </w:rPr>
            </w:pPr>
            <w:r w:rsidRPr="002B1DE3">
              <w:rPr>
                <w:rFonts w:ascii="Times New Roman" w:eastAsia="仿宋_GB2312" w:hAnsi="Times New Roman" w:cs="Times New Roman"/>
                <w:szCs w:val="21"/>
              </w:rPr>
              <w:t>□</w:t>
            </w:r>
            <w:r w:rsidRPr="002B1DE3">
              <w:rPr>
                <w:rFonts w:ascii="Times New Roman" w:eastAsia="仿宋_GB2312" w:hAnsi="Times New Roman" w:cs="Times New Roman"/>
                <w:szCs w:val="21"/>
              </w:rPr>
              <w:t>是</w:t>
            </w:r>
            <w:r w:rsidRPr="002B1DE3">
              <w:rPr>
                <w:rFonts w:ascii="Times New Roman" w:eastAsia="仿宋_GB2312" w:hAnsi="Times New Roman" w:cs="Times New Roman"/>
                <w:szCs w:val="21"/>
              </w:rPr>
              <w:t xml:space="preserve">     □</w:t>
            </w:r>
            <w:r w:rsidRPr="002B1DE3">
              <w:rPr>
                <w:rFonts w:ascii="Times New Roman" w:eastAsia="仿宋_GB2312" w:hAnsi="Times New Roman" w:cs="Times New Roman"/>
                <w:szCs w:val="21"/>
              </w:rPr>
              <w:t>否</w:t>
            </w:r>
          </w:p>
        </w:tc>
      </w:tr>
      <w:tr w:rsidR="00827A10" w:rsidRPr="002B1DE3" w:rsidTr="00E70306">
        <w:trPr>
          <w:cantSplit/>
          <w:trHeight w:val="567"/>
          <w:jc w:val="center"/>
        </w:trPr>
        <w:tc>
          <w:tcPr>
            <w:tcW w:w="1487" w:type="pct"/>
            <w:vAlign w:val="center"/>
          </w:tcPr>
          <w:p w:rsidR="00734BA8" w:rsidRPr="002B1DE3" w:rsidRDefault="00734BA8" w:rsidP="00734BA8">
            <w:pPr>
              <w:jc w:val="center"/>
              <w:rPr>
                <w:rFonts w:ascii="Times New Roman" w:eastAsia="黑体" w:hAnsi="Times New Roman" w:cs="Times New Roman"/>
                <w:szCs w:val="21"/>
              </w:rPr>
            </w:pPr>
            <w:r w:rsidRPr="002B1DE3">
              <w:rPr>
                <w:rFonts w:ascii="Times New Roman" w:eastAsia="黑体" w:hAnsi="Times New Roman" w:cs="Times New Roman"/>
                <w:szCs w:val="21"/>
              </w:rPr>
              <w:t>成果（项目）名称</w:t>
            </w:r>
          </w:p>
        </w:tc>
        <w:tc>
          <w:tcPr>
            <w:tcW w:w="412" w:type="pct"/>
            <w:vAlign w:val="center"/>
          </w:tcPr>
          <w:p w:rsidR="00734BA8" w:rsidRPr="002B1DE3" w:rsidRDefault="00734BA8" w:rsidP="00774AA5">
            <w:pPr>
              <w:jc w:val="center"/>
              <w:rPr>
                <w:rFonts w:ascii="Times New Roman" w:eastAsia="黑体" w:hAnsi="Times New Roman" w:cs="Times New Roman"/>
                <w:szCs w:val="21"/>
              </w:rPr>
            </w:pPr>
            <w:r w:rsidRPr="002B1DE3">
              <w:rPr>
                <w:rFonts w:ascii="Times New Roman" w:eastAsia="黑体" w:hAnsi="Times New Roman" w:cs="Times New Roman"/>
                <w:szCs w:val="21"/>
              </w:rPr>
              <w:t>序号</w:t>
            </w:r>
          </w:p>
        </w:tc>
        <w:tc>
          <w:tcPr>
            <w:tcW w:w="1601" w:type="pct"/>
            <w:vAlign w:val="center"/>
          </w:tcPr>
          <w:p w:rsidR="00734BA8" w:rsidRPr="002B1DE3" w:rsidRDefault="00734BA8" w:rsidP="00734BA8">
            <w:pPr>
              <w:jc w:val="center"/>
              <w:rPr>
                <w:rFonts w:ascii="Times New Roman" w:eastAsia="黑体" w:hAnsi="Times New Roman" w:cs="Times New Roman"/>
                <w:szCs w:val="21"/>
              </w:rPr>
            </w:pPr>
            <w:r w:rsidRPr="002B1DE3">
              <w:rPr>
                <w:rFonts w:ascii="Times New Roman" w:eastAsia="黑体" w:hAnsi="Times New Roman" w:cs="Times New Roman"/>
                <w:szCs w:val="21"/>
              </w:rPr>
              <w:t>所获成果或项目名称</w:t>
            </w:r>
          </w:p>
        </w:tc>
        <w:tc>
          <w:tcPr>
            <w:tcW w:w="476" w:type="pct"/>
            <w:vAlign w:val="center"/>
          </w:tcPr>
          <w:p w:rsidR="00734BA8" w:rsidRPr="002B1DE3" w:rsidRDefault="00734BA8" w:rsidP="00774AA5">
            <w:pPr>
              <w:jc w:val="center"/>
              <w:rPr>
                <w:rFonts w:ascii="Times New Roman" w:eastAsia="黑体" w:hAnsi="Times New Roman" w:cs="Times New Roman"/>
                <w:szCs w:val="21"/>
              </w:rPr>
            </w:pPr>
            <w:r w:rsidRPr="002B1DE3">
              <w:rPr>
                <w:rFonts w:ascii="Times New Roman" w:eastAsia="黑体" w:hAnsi="Times New Roman" w:cs="Times New Roman"/>
                <w:szCs w:val="21"/>
              </w:rPr>
              <w:t>时间</w:t>
            </w:r>
          </w:p>
        </w:tc>
        <w:tc>
          <w:tcPr>
            <w:tcW w:w="373" w:type="pct"/>
            <w:vAlign w:val="center"/>
          </w:tcPr>
          <w:p w:rsidR="00734BA8" w:rsidRPr="002B1DE3" w:rsidRDefault="00734BA8" w:rsidP="00774AA5">
            <w:pPr>
              <w:jc w:val="center"/>
              <w:rPr>
                <w:rFonts w:ascii="Times New Roman" w:eastAsia="黑体" w:hAnsi="Times New Roman" w:cs="Times New Roman"/>
                <w:szCs w:val="21"/>
              </w:rPr>
            </w:pPr>
            <w:r w:rsidRPr="002B1DE3">
              <w:rPr>
                <w:rFonts w:ascii="Times New Roman" w:eastAsia="黑体" w:hAnsi="Times New Roman" w:cs="Times New Roman"/>
                <w:szCs w:val="21"/>
              </w:rPr>
              <w:t>等级</w:t>
            </w:r>
          </w:p>
        </w:tc>
        <w:tc>
          <w:tcPr>
            <w:tcW w:w="651" w:type="pct"/>
            <w:vAlign w:val="center"/>
          </w:tcPr>
          <w:p w:rsidR="00734BA8" w:rsidRPr="002B1DE3" w:rsidRDefault="00734BA8" w:rsidP="00774AA5">
            <w:pPr>
              <w:jc w:val="center"/>
              <w:rPr>
                <w:rFonts w:ascii="Times New Roman" w:eastAsia="黑体" w:hAnsi="Times New Roman" w:cs="Times New Roman"/>
                <w:szCs w:val="21"/>
              </w:rPr>
            </w:pPr>
            <w:r w:rsidRPr="002B1DE3">
              <w:rPr>
                <w:rFonts w:ascii="Times New Roman" w:eastAsia="黑体" w:hAnsi="Times New Roman" w:cs="Times New Roman"/>
                <w:szCs w:val="21"/>
              </w:rPr>
              <w:t>文件编号</w:t>
            </w:r>
          </w:p>
        </w:tc>
      </w:tr>
      <w:tr w:rsidR="00E412D2" w:rsidRPr="002B1DE3" w:rsidTr="00E70306">
        <w:trPr>
          <w:cantSplit/>
          <w:trHeight w:val="340"/>
          <w:jc w:val="center"/>
        </w:trPr>
        <w:tc>
          <w:tcPr>
            <w:tcW w:w="1487" w:type="pct"/>
            <w:vMerge w:val="restart"/>
            <w:vAlign w:val="center"/>
          </w:tcPr>
          <w:p w:rsidR="00E412D2" w:rsidRPr="002B1DE3" w:rsidRDefault="00E412D2" w:rsidP="00E412D2">
            <w:pPr>
              <w:widowControl/>
              <w:jc w:val="left"/>
              <w:rPr>
                <w:rFonts w:ascii="Times New Roman" w:eastAsia="仿宋_GB2312" w:hAnsi="Times New Roman" w:cs="Times New Roman"/>
                <w:szCs w:val="21"/>
              </w:rPr>
            </w:pPr>
            <w:r w:rsidRPr="002B1DE3">
              <w:rPr>
                <w:rFonts w:ascii="Times New Roman" w:eastAsia="仿宋_GB2312" w:hAnsi="Times New Roman" w:cs="Times New Roman"/>
                <w:szCs w:val="21"/>
              </w:rPr>
              <w:t>2018</w:t>
            </w:r>
            <w:r w:rsidRPr="002B1DE3">
              <w:rPr>
                <w:rFonts w:ascii="Times New Roman" w:eastAsia="仿宋_GB2312" w:hAnsi="Times New Roman" w:cs="Times New Roman"/>
                <w:szCs w:val="21"/>
              </w:rPr>
              <w:t>年高等教育国家级教学成果奖</w:t>
            </w:r>
          </w:p>
        </w:tc>
        <w:tc>
          <w:tcPr>
            <w:tcW w:w="412" w:type="pct"/>
            <w:vAlign w:val="center"/>
          </w:tcPr>
          <w:p w:rsidR="00E412D2" w:rsidRPr="002B1DE3" w:rsidRDefault="00E412D2" w:rsidP="00E412D2">
            <w:pPr>
              <w:jc w:val="center"/>
              <w:rPr>
                <w:rFonts w:ascii="Times New Roman" w:eastAsia="仿宋_GB2312" w:hAnsi="Times New Roman" w:cs="Times New Roman"/>
                <w:szCs w:val="21"/>
              </w:rPr>
            </w:pPr>
            <w:r w:rsidRPr="002B1DE3">
              <w:rPr>
                <w:rFonts w:ascii="Times New Roman" w:eastAsia="仿宋_GB2312" w:hAnsi="Times New Roman" w:cs="Times New Roman"/>
                <w:szCs w:val="21"/>
              </w:rPr>
              <w:t>1</w:t>
            </w:r>
          </w:p>
        </w:tc>
        <w:tc>
          <w:tcPr>
            <w:tcW w:w="1601" w:type="pct"/>
            <w:vAlign w:val="center"/>
          </w:tcPr>
          <w:p w:rsidR="00E412D2" w:rsidRPr="002B1DE3" w:rsidRDefault="00E412D2" w:rsidP="00E412D2">
            <w:pPr>
              <w:jc w:val="center"/>
              <w:rPr>
                <w:rFonts w:ascii="Times New Roman" w:eastAsia="仿宋_GB2312" w:hAnsi="Times New Roman" w:cs="Times New Roman"/>
                <w:szCs w:val="21"/>
              </w:rPr>
            </w:pPr>
          </w:p>
        </w:tc>
        <w:tc>
          <w:tcPr>
            <w:tcW w:w="476" w:type="pct"/>
            <w:vAlign w:val="center"/>
          </w:tcPr>
          <w:p w:rsidR="00E412D2" w:rsidRPr="002B1DE3" w:rsidRDefault="00E412D2" w:rsidP="00E412D2">
            <w:pPr>
              <w:jc w:val="center"/>
              <w:rPr>
                <w:rFonts w:ascii="Times New Roman" w:eastAsia="仿宋_GB2312" w:hAnsi="Times New Roman" w:cs="Times New Roman"/>
                <w:szCs w:val="21"/>
              </w:rPr>
            </w:pPr>
          </w:p>
        </w:tc>
        <w:tc>
          <w:tcPr>
            <w:tcW w:w="373" w:type="pct"/>
            <w:vAlign w:val="center"/>
          </w:tcPr>
          <w:p w:rsidR="00E412D2" w:rsidRPr="002B1DE3" w:rsidRDefault="00E412D2" w:rsidP="00E412D2">
            <w:pPr>
              <w:jc w:val="center"/>
              <w:rPr>
                <w:rFonts w:ascii="Times New Roman" w:eastAsia="仿宋_GB2312" w:hAnsi="Times New Roman" w:cs="Times New Roman"/>
                <w:szCs w:val="21"/>
              </w:rPr>
            </w:pPr>
          </w:p>
        </w:tc>
        <w:tc>
          <w:tcPr>
            <w:tcW w:w="651" w:type="pct"/>
            <w:vAlign w:val="center"/>
          </w:tcPr>
          <w:p w:rsidR="00E412D2" w:rsidRPr="002B1DE3" w:rsidRDefault="00E412D2" w:rsidP="00E412D2">
            <w:pPr>
              <w:jc w:val="center"/>
              <w:rPr>
                <w:rFonts w:ascii="Times New Roman" w:eastAsia="仿宋_GB2312" w:hAnsi="Times New Roman" w:cs="Times New Roman"/>
                <w:szCs w:val="21"/>
              </w:rPr>
            </w:pPr>
          </w:p>
        </w:tc>
      </w:tr>
      <w:tr w:rsidR="00E412D2" w:rsidRPr="002B1DE3" w:rsidTr="00E70306">
        <w:trPr>
          <w:cantSplit/>
          <w:trHeight w:val="340"/>
          <w:jc w:val="center"/>
        </w:trPr>
        <w:tc>
          <w:tcPr>
            <w:tcW w:w="1487" w:type="pct"/>
            <w:vMerge/>
            <w:vAlign w:val="center"/>
          </w:tcPr>
          <w:p w:rsidR="00E412D2" w:rsidRPr="002B1DE3" w:rsidRDefault="00E412D2" w:rsidP="00E412D2">
            <w:pPr>
              <w:widowControl/>
              <w:jc w:val="left"/>
              <w:rPr>
                <w:rFonts w:ascii="Times New Roman" w:eastAsia="仿宋_GB2312" w:hAnsi="Times New Roman" w:cs="Times New Roman"/>
                <w:szCs w:val="21"/>
              </w:rPr>
            </w:pPr>
          </w:p>
        </w:tc>
        <w:tc>
          <w:tcPr>
            <w:tcW w:w="412" w:type="pct"/>
            <w:vAlign w:val="center"/>
          </w:tcPr>
          <w:p w:rsidR="00E412D2" w:rsidRPr="002B1DE3" w:rsidRDefault="00E412D2" w:rsidP="00E412D2">
            <w:pPr>
              <w:jc w:val="center"/>
              <w:rPr>
                <w:rFonts w:ascii="Times New Roman" w:eastAsia="仿宋_GB2312" w:hAnsi="Times New Roman" w:cs="Times New Roman"/>
                <w:szCs w:val="21"/>
              </w:rPr>
            </w:pPr>
            <w:r w:rsidRPr="002B1DE3">
              <w:rPr>
                <w:rFonts w:ascii="Times New Roman" w:eastAsia="仿宋_GB2312" w:hAnsi="Times New Roman" w:cs="Times New Roman"/>
                <w:sz w:val="24"/>
                <w:szCs w:val="24"/>
              </w:rPr>
              <w:t>…</w:t>
            </w:r>
          </w:p>
        </w:tc>
        <w:tc>
          <w:tcPr>
            <w:tcW w:w="1601" w:type="pct"/>
            <w:vAlign w:val="center"/>
          </w:tcPr>
          <w:p w:rsidR="00E412D2" w:rsidRPr="002B1DE3" w:rsidRDefault="00E412D2" w:rsidP="00E412D2">
            <w:pPr>
              <w:jc w:val="center"/>
              <w:rPr>
                <w:rFonts w:ascii="Times New Roman" w:eastAsia="仿宋_GB2312" w:hAnsi="Times New Roman" w:cs="Times New Roman"/>
                <w:szCs w:val="21"/>
              </w:rPr>
            </w:pPr>
          </w:p>
        </w:tc>
        <w:tc>
          <w:tcPr>
            <w:tcW w:w="476" w:type="pct"/>
            <w:vAlign w:val="center"/>
          </w:tcPr>
          <w:p w:rsidR="00E412D2" w:rsidRPr="002B1DE3" w:rsidRDefault="00E412D2" w:rsidP="00E412D2">
            <w:pPr>
              <w:jc w:val="center"/>
              <w:rPr>
                <w:rFonts w:ascii="Times New Roman" w:eastAsia="仿宋_GB2312" w:hAnsi="Times New Roman" w:cs="Times New Roman"/>
                <w:szCs w:val="21"/>
              </w:rPr>
            </w:pPr>
          </w:p>
        </w:tc>
        <w:tc>
          <w:tcPr>
            <w:tcW w:w="373" w:type="pct"/>
            <w:vAlign w:val="center"/>
          </w:tcPr>
          <w:p w:rsidR="00E412D2" w:rsidRPr="002B1DE3" w:rsidRDefault="00E412D2" w:rsidP="00E412D2">
            <w:pPr>
              <w:jc w:val="center"/>
              <w:rPr>
                <w:rFonts w:ascii="Times New Roman" w:eastAsia="仿宋_GB2312" w:hAnsi="Times New Roman" w:cs="Times New Roman"/>
                <w:szCs w:val="21"/>
              </w:rPr>
            </w:pPr>
          </w:p>
        </w:tc>
        <w:tc>
          <w:tcPr>
            <w:tcW w:w="651" w:type="pct"/>
            <w:vAlign w:val="center"/>
          </w:tcPr>
          <w:p w:rsidR="00E412D2" w:rsidRPr="002B1DE3" w:rsidRDefault="00E412D2" w:rsidP="00E412D2">
            <w:pPr>
              <w:jc w:val="center"/>
              <w:rPr>
                <w:rFonts w:ascii="Times New Roman" w:eastAsia="仿宋_GB2312" w:hAnsi="Times New Roman" w:cs="Times New Roman"/>
                <w:szCs w:val="21"/>
              </w:rPr>
            </w:pPr>
          </w:p>
        </w:tc>
      </w:tr>
      <w:tr w:rsidR="00E412D2" w:rsidRPr="002B1DE3" w:rsidTr="00E70306">
        <w:trPr>
          <w:cantSplit/>
          <w:trHeight w:val="340"/>
          <w:jc w:val="center"/>
        </w:trPr>
        <w:tc>
          <w:tcPr>
            <w:tcW w:w="1487" w:type="pct"/>
            <w:vMerge w:val="restart"/>
            <w:vAlign w:val="center"/>
          </w:tcPr>
          <w:p w:rsidR="00E412D2" w:rsidRPr="002B1DE3" w:rsidRDefault="00E412D2" w:rsidP="00E412D2">
            <w:pPr>
              <w:widowControl/>
              <w:jc w:val="left"/>
              <w:rPr>
                <w:rFonts w:ascii="Times New Roman" w:eastAsia="仿宋_GB2312" w:hAnsi="Times New Roman" w:cs="Times New Roman"/>
                <w:szCs w:val="21"/>
              </w:rPr>
            </w:pPr>
            <w:r w:rsidRPr="002B1DE3">
              <w:rPr>
                <w:rFonts w:ascii="Times New Roman" w:eastAsia="仿宋_GB2312" w:hAnsi="Times New Roman" w:cs="Times New Roman"/>
                <w:szCs w:val="21"/>
              </w:rPr>
              <w:t>国家精品在线开放课程</w:t>
            </w:r>
          </w:p>
        </w:tc>
        <w:tc>
          <w:tcPr>
            <w:tcW w:w="412" w:type="pct"/>
            <w:vAlign w:val="center"/>
          </w:tcPr>
          <w:p w:rsidR="00E412D2" w:rsidRPr="002B1DE3" w:rsidRDefault="00E412D2" w:rsidP="00E412D2">
            <w:pPr>
              <w:jc w:val="center"/>
              <w:rPr>
                <w:rFonts w:ascii="Times New Roman" w:eastAsia="仿宋_GB2312" w:hAnsi="Times New Roman" w:cs="Times New Roman"/>
                <w:szCs w:val="21"/>
              </w:rPr>
            </w:pPr>
            <w:r w:rsidRPr="002B1DE3">
              <w:rPr>
                <w:rFonts w:ascii="Times New Roman" w:eastAsia="仿宋_GB2312" w:hAnsi="Times New Roman" w:cs="Times New Roman"/>
                <w:szCs w:val="21"/>
              </w:rPr>
              <w:t>1</w:t>
            </w:r>
          </w:p>
        </w:tc>
        <w:tc>
          <w:tcPr>
            <w:tcW w:w="1601" w:type="pct"/>
            <w:vAlign w:val="center"/>
          </w:tcPr>
          <w:p w:rsidR="00E412D2" w:rsidRPr="002B1DE3" w:rsidRDefault="00E412D2" w:rsidP="00E412D2">
            <w:pPr>
              <w:jc w:val="center"/>
              <w:rPr>
                <w:rFonts w:ascii="Times New Roman" w:eastAsia="仿宋_GB2312" w:hAnsi="Times New Roman" w:cs="Times New Roman"/>
                <w:szCs w:val="21"/>
              </w:rPr>
            </w:pPr>
          </w:p>
        </w:tc>
        <w:tc>
          <w:tcPr>
            <w:tcW w:w="476" w:type="pct"/>
            <w:vAlign w:val="center"/>
          </w:tcPr>
          <w:p w:rsidR="00E412D2" w:rsidRPr="002B1DE3" w:rsidRDefault="00E412D2" w:rsidP="00E412D2">
            <w:pPr>
              <w:jc w:val="center"/>
              <w:rPr>
                <w:rFonts w:ascii="Times New Roman" w:eastAsia="仿宋_GB2312" w:hAnsi="Times New Roman" w:cs="Times New Roman"/>
                <w:szCs w:val="21"/>
              </w:rPr>
            </w:pPr>
          </w:p>
        </w:tc>
        <w:tc>
          <w:tcPr>
            <w:tcW w:w="373" w:type="pct"/>
            <w:vAlign w:val="center"/>
          </w:tcPr>
          <w:p w:rsidR="00E412D2" w:rsidRPr="002B1DE3" w:rsidRDefault="00E412D2" w:rsidP="00E412D2">
            <w:pPr>
              <w:jc w:val="center"/>
              <w:rPr>
                <w:rFonts w:ascii="Times New Roman" w:eastAsia="仿宋_GB2312" w:hAnsi="Times New Roman" w:cs="Times New Roman"/>
                <w:szCs w:val="21"/>
              </w:rPr>
            </w:pPr>
          </w:p>
        </w:tc>
        <w:tc>
          <w:tcPr>
            <w:tcW w:w="651" w:type="pct"/>
            <w:vAlign w:val="center"/>
          </w:tcPr>
          <w:p w:rsidR="00E412D2" w:rsidRPr="002B1DE3" w:rsidRDefault="00E412D2" w:rsidP="00E412D2">
            <w:pPr>
              <w:jc w:val="center"/>
              <w:rPr>
                <w:rFonts w:ascii="Times New Roman" w:eastAsia="仿宋_GB2312" w:hAnsi="Times New Roman" w:cs="Times New Roman"/>
                <w:szCs w:val="21"/>
              </w:rPr>
            </w:pPr>
          </w:p>
        </w:tc>
      </w:tr>
      <w:tr w:rsidR="00E412D2" w:rsidRPr="002B1DE3" w:rsidTr="00E70306">
        <w:trPr>
          <w:cantSplit/>
          <w:trHeight w:val="340"/>
          <w:jc w:val="center"/>
        </w:trPr>
        <w:tc>
          <w:tcPr>
            <w:tcW w:w="1487" w:type="pct"/>
            <w:vMerge/>
            <w:vAlign w:val="center"/>
          </w:tcPr>
          <w:p w:rsidR="00E412D2" w:rsidRPr="002B1DE3" w:rsidRDefault="00E412D2" w:rsidP="00E412D2">
            <w:pPr>
              <w:widowControl/>
              <w:jc w:val="left"/>
              <w:rPr>
                <w:rFonts w:ascii="Times New Roman" w:eastAsia="仿宋_GB2312" w:hAnsi="Times New Roman" w:cs="Times New Roman"/>
                <w:szCs w:val="21"/>
              </w:rPr>
            </w:pPr>
          </w:p>
        </w:tc>
        <w:tc>
          <w:tcPr>
            <w:tcW w:w="412" w:type="pct"/>
            <w:vAlign w:val="center"/>
          </w:tcPr>
          <w:p w:rsidR="00E412D2" w:rsidRPr="002B1DE3" w:rsidRDefault="00E412D2" w:rsidP="00E412D2">
            <w:pPr>
              <w:jc w:val="center"/>
              <w:rPr>
                <w:rFonts w:ascii="Times New Roman" w:eastAsia="仿宋_GB2312" w:hAnsi="Times New Roman" w:cs="Times New Roman"/>
                <w:szCs w:val="21"/>
              </w:rPr>
            </w:pPr>
            <w:r w:rsidRPr="002B1DE3">
              <w:rPr>
                <w:rFonts w:ascii="Times New Roman" w:eastAsia="仿宋_GB2312" w:hAnsi="Times New Roman" w:cs="Times New Roman"/>
                <w:sz w:val="24"/>
                <w:szCs w:val="24"/>
              </w:rPr>
              <w:t>…</w:t>
            </w:r>
          </w:p>
        </w:tc>
        <w:tc>
          <w:tcPr>
            <w:tcW w:w="1601" w:type="pct"/>
            <w:vAlign w:val="center"/>
          </w:tcPr>
          <w:p w:rsidR="00E412D2" w:rsidRPr="002B1DE3" w:rsidRDefault="00E412D2" w:rsidP="00E412D2">
            <w:pPr>
              <w:jc w:val="center"/>
              <w:rPr>
                <w:rFonts w:ascii="Times New Roman" w:eastAsia="仿宋_GB2312" w:hAnsi="Times New Roman" w:cs="Times New Roman"/>
                <w:szCs w:val="21"/>
              </w:rPr>
            </w:pPr>
          </w:p>
        </w:tc>
        <w:tc>
          <w:tcPr>
            <w:tcW w:w="476" w:type="pct"/>
            <w:vAlign w:val="center"/>
          </w:tcPr>
          <w:p w:rsidR="00E412D2" w:rsidRPr="002B1DE3" w:rsidRDefault="00E412D2" w:rsidP="00E412D2">
            <w:pPr>
              <w:jc w:val="center"/>
              <w:rPr>
                <w:rFonts w:ascii="Times New Roman" w:eastAsia="仿宋_GB2312" w:hAnsi="Times New Roman" w:cs="Times New Roman"/>
                <w:szCs w:val="21"/>
              </w:rPr>
            </w:pPr>
          </w:p>
        </w:tc>
        <w:tc>
          <w:tcPr>
            <w:tcW w:w="373" w:type="pct"/>
            <w:vAlign w:val="center"/>
          </w:tcPr>
          <w:p w:rsidR="00E412D2" w:rsidRPr="002B1DE3" w:rsidRDefault="00E412D2" w:rsidP="00E412D2">
            <w:pPr>
              <w:jc w:val="center"/>
              <w:rPr>
                <w:rFonts w:ascii="Times New Roman" w:eastAsia="仿宋_GB2312" w:hAnsi="Times New Roman" w:cs="Times New Roman"/>
                <w:szCs w:val="21"/>
              </w:rPr>
            </w:pPr>
          </w:p>
        </w:tc>
        <w:tc>
          <w:tcPr>
            <w:tcW w:w="651" w:type="pct"/>
            <w:vAlign w:val="center"/>
          </w:tcPr>
          <w:p w:rsidR="00E412D2" w:rsidRPr="002B1DE3" w:rsidRDefault="00E412D2" w:rsidP="00E412D2">
            <w:pPr>
              <w:jc w:val="center"/>
              <w:rPr>
                <w:rFonts w:ascii="Times New Roman" w:eastAsia="仿宋_GB2312" w:hAnsi="Times New Roman" w:cs="Times New Roman"/>
                <w:szCs w:val="21"/>
              </w:rPr>
            </w:pPr>
          </w:p>
        </w:tc>
      </w:tr>
      <w:tr w:rsidR="00E412D2" w:rsidRPr="002B1DE3" w:rsidTr="00E70306">
        <w:trPr>
          <w:cantSplit/>
          <w:trHeight w:val="340"/>
          <w:jc w:val="center"/>
        </w:trPr>
        <w:tc>
          <w:tcPr>
            <w:tcW w:w="1487" w:type="pct"/>
            <w:vMerge w:val="restart"/>
            <w:vAlign w:val="center"/>
          </w:tcPr>
          <w:p w:rsidR="00E412D2" w:rsidRPr="002B1DE3" w:rsidRDefault="00E412D2" w:rsidP="00E412D2">
            <w:pPr>
              <w:widowControl/>
              <w:jc w:val="left"/>
              <w:rPr>
                <w:rFonts w:ascii="Times New Roman" w:eastAsia="仿宋_GB2312" w:hAnsi="Times New Roman" w:cs="Times New Roman"/>
                <w:szCs w:val="21"/>
              </w:rPr>
            </w:pPr>
            <w:r w:rsidRPr="002B1DE3">
              <w:rPr>
                <w:rFonts w:ascii="Times New Roman" w:eastAsia="仿宋_GB2312" w:hAnsi="Times New Roman" w:cs="Times New Roman"/>
                <w:szCs w:val="21"/>
              </w:rPr>
              <w:t>国家虚拟仿真实验教学项目</w:t>
            </w:r>
          </w:p>
        </w:tc>
        <w:tc>
          <w:tcPr>
            <w:tcW w:w="412" w:type="pct"/>
            <w:vAlign w:val="center"/>
          </w:tcPr>
          <w:p w:rsidR="00E412D2" w:rsidRPr="002B1DE3" w:rsidRDefault="00E412D2" w:rsidP="00E412D2">
            <w:pPr>
              <w:jc w:val="center"/>
              <w:rPr>
                <w:rFonts w:ascii="Times New Roman" w:eastAsia="仿宋_GB2312" w:hAnsi="Times New Roman" w:cs="Times New Roman"/>
                <w:szCs w:val="21"/>
              </w:rPr>
            </w:pPr>
            <w:r w:rsidRPr="002B1DE3">
              <w:rPr>
                <w:rFonts w:ascii="Times New Roman" w:eastAsia="仿宋_GB2312" w:hAnsi="Times New Roman" w:cs="Times New Roman"/>
                <w:szCs w:val="21"/>
              </w:rPr>
              <w:t>1</w:t>
            </w:r>
          </w:p>
        </w:tc>
        <w:tc>
          <w:tcPr>
            <w:tcW w:w="1601" w:type="pct"/>
            <w:vAlign w:val="center"/>
          </w:tcPr>
          <w:p w:rsidR="00E412D2" w:rsidRPr="002B1DE3" w:rsidRDefault="00E412D2" w:rsidP="00E412D2">
            <w:pPr>
              <w:jc w:val="center"/>
              <w:rPr>
                <w:rFonts w:ascii="Times New Roman" w:eastAsia="仿宋_GB2312" w:hAnsi="Times New Roman" w:cs="Times New Roman"/>
                <w:szCs w:val="21"/>
              </w:rPr>
            </w:pPr>
          </w:p>
        </w:tc>
        <w:tc>
          <w:tcPr>
            <w:tcW w:w="476" w:type="pct"/>
            <w:vAlign w:val="center"/>
          </w:tcPr>
          <w:p w:rsidR="00E412D2" w:rsidRPr="002B1DE3" w:rsidRDefault="00E412D2" w:rsidP="00E412D2">
            <w:pPr>
              <w:jc w:val="center"/>
              <w:rPr>
                <w:rFonts w:ascii="Times New Roman" w:eastAsia="仿宋_GB2312" w:hAnsi="Times New Roman" w:cs="Times New Roman"/>
                <w:szCs w:val="21"/>
              </w:rPr>
            </w:pPr>
          </w:p>
        </w:tc>
        <w:tc>
          <w:tcPr>
            <w:tcW w:w="373" w:type="pct"/>
            <w:vAlign w:val="center"/>
          </w:tcPr>
          <w:p w:rsidR="00E412D2" w:rsidRPr="002B1DE3" w:rsidRDefault="00E412D2" w:rsidP="00E412D2">
            <w:pPr>
              <w:jc w:val="center"/>
              <w:rPr>
                <w:rFonts w:ascii="Times New Roman" w:eastAsia="仿宋_GB2312" w:hAnsi="Times New Roman" w:cs="Times New Roman"/>
                <w:szCs w:val="21"/>
              </w:rPr>
            </w:pPr>
          </w:p>
        </w:tc>
        <w:tc>
          <w:tcPr>
            <w:tcW w:w="651" w:type="pct"/>
            <w:vAlign w:val="center"/>
          </w:tcPr>
          <w:p w:rsidR="00E412D2" w:rsidRPr="002B1DE3" w:rsidRDefault="00E412D2" w:rsidP="00E412D2">
            <w:pPr>
              <w:jc w:val="center"/>
              <w:rPr>
                <w:rFonts w:ascii="Times New Roman" w:eastAsia="仿宋_GB2312" w:hAnsi="Times New Roman" w:cs="Times New Roman"/>
                <w:szCs w:val="21"/>
              </w:rPr>
            </w:pPr>
          </w:p>
        </w:tc>
      </w:tr>
      <w:tr w:rsidR="00E412D2" w:rsidRPr="002B1DE3" w:rsidTr="00E70306">
        <w:trPr>
          <w:cantSplit/>
          <w:trHeight w:val="340"/>
          <w:jc w:val="center"/>
        </w:trPr>
        <w:tc>
          <w:tcPr>
            <w:tcW w:w="1487" w:type="pct"/>
            <w:vMerge/>
            <w:vAlign w:val="center"/>
          </w:tcPr>
          <w:p w:rsidR="00E412D2" w:rsidRPr="002B1DE3" w:rsidRDefault="00E412D2" w:rsidP="00E412D2">
            <w:pPr>
              <w:widowControl/>
              <w:jc w:val="left"/>
              <w:rPr>
                <w:rFonts w:ascii="Times New Roman" w:eastAsia="仿宋_GB2312" w:hAnsi="Times New Roman" w:cs="Times New Roman"/>
                <w:szCs w:val="21"/>
              </w:rPr>
            </w:pPr>
          </w:p>
        </w:tc>
        <w:tc>
          <w:tcPr>
            <w:tcW w:w="412" w:type="pct"/>
            <w:vAlign w:val="center"/>
          </w:tcPr>
          <w:p w:rsidR="00E412D2" w:rsidRPr="002B1DE3" w:rsidRDefault="00E412D2" w:rsidP="00E412D2">
            <w:pPr>
              <w:jc w:val="center"/>
              <w:rPr>
                <w:rFonts w:ascii="Times New Roman" w:eastAsia="仿宋_GB2312" w:hAnsi="Times New Roman" w:cs="Times New Roman"/>
                <w:szCs w:val="21"/>
              </w:rPr>
            </w:pPr>
            <w:r w:rsidRPr="002B1DE3">
              <w:rPr>
                <w:rFonts w:ascii="Times New Roman" w:eastAsia="仿宋_GB2312" w:hAnsi="Times New Roman" w:cs="Times New Roman"/>
                <w:sz w:val="24"/>
                <w:szCs w:val="24"/>
              </w:rPr>
              <w:t>…</w:t>
            </w:r>
          </w:p>
        </w:tc>
        <w:tc>
          <w:tcPr>
            <w:tcW w:w="1601" w:type="pct"/>
            <w:vAlign w:val="center"/>
          </w:tcPr>
          <w:p w:rsidR="00E412D2" w:rsidRPr="002B1DE3" w:rsidRDefault="00E412D2" w:rsidP="00E412D2">
            <w:pPr>
              <w:jc w:val="center"/>
              <w:rPr>
                <w:rFonts w:ascii="Times New Roman" w:eastAsia="仿宋_GB2312" w:hAnsi="Times New Roman" w:cs="Times New Roman"/>
                <w:szCs w:val="21"/>
              </w:rPr>
            </w:pPr>
          </w:p>
        </w:tc>
        <w:tc>
          <w:tcPr>
            <w:tcW w:w="476" w:type="pct"/>
            <w:vAlign w:val="center"/>
          </w:tcPr>
          <w:p w:rsidR="00E412D2" w:rsidRPr="002B1DE3" w:rsidRDefault="00E412D2" w:rsidP="00E412D2">
            <w:pPr>
              <w:jc w:val="center"/>
              <w:rPr>
                <w:rFonts w:ascii="Times New Roman" w:eastAsia="仿宋_GB2312" w:hAnsi="Times New Roman" w:cs="Times New Roman"/>
                <w:szCs w:val="21"/>
              </w:rPr>
            </w:pPr>
          </w:p>
        </w:tc>
        <w:tc>
          <w:tcPr>
            <w:tcW w:w="373" w:type="pct"/>
            <w:vAlign w:val="center"/>
          </w:tcPr>
          <w:p w:rsidR="00E412D2" w:rsidRPr="002B1DE3" w:rsidRDefault="00E412D2" w:rsidP="00E412D2">
            <w:pPr>
              <w:jc w:val="center"/>
              <w:rPr>
                <w:rFonts w:ascii="Times New Roman" w:eastAsia="仿宋_GB2312" w:hAnsi="Times New Roman" w:cs="Times New Roman"/>
                <w:szCs w:val="21"/>
              </w:rPr>
            </w:pPr>
          </w:p>
        </w:tc>
        <w:tc>
          <w:tcPr>
            <w:tcW w:w="651" w:type="pct"/>
            <w:vAlign w:val="center"/>
          </w:tcPr>
          <w:p w:rsidR="00E412D2" w:rsidRPr="002B1DE3" w:rsidRDefault="00E412D2"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restart"/>
            <w:vAlign w:val="center"/>
          </w:tcPr>
          <w:p w:rsidR="00385ED4" w:rsidRPr="002B1DE3" w:rsidRDefault="00385ED4" w:rsidP="00E412D2">
            <w:pPr>
              <w:widowControl/>
              <w:jc w:val="left"/>
              <w:rPr>
                <w:rFonts w:ascii="Times New Roman" w:eastAsia="仿宋_GB2312" w:hAnsi="Times New Roman" w:cs="Times New Roman"/>
                <w:szCs w:val="21"/>
              </w:rPr>
            </w:pPr>
            <w:r w:rsidRPr="002B1DE3">
              <w:rPr>
                <w:rFonts w:ascii="Times New Roman" w:eastAsia="仿宋_GB2312" w:hAnsi="Times New Roman" w:cs="Times New Roman"/>
                <w:szCs w:val="21"/>
              </w:rPr>
              <w:t>国家</w:t>
            </w:r>
            <w:r w:rsidRPr="002B1DE3">
              <w:rPr>
                <w:rFonts w:ascii="Times New Roman" w:eastAsia="仿宋_GB2312" w:hAnsi="Times New Roman" w:cs="Times New Roman"/>
                <w:szCs w:val="21"/>
              </w:rPr>
              <w:t>“</w:t>
            </w:r>
            <w:r w:rsidRPr="002B1DE3">
              <w:rPr>
                <w:rFonts w:ascii="Times New Roman" w:eastAsia="仿宋_GB2312" w:hAnsi="Times New Roman" w:cs="Times New Roman"/>
                <w:szCs w:val="21"/>
              </w:rPr>
              <w:t>万人计划</w:t>
            </w:r>
            <w:r w:rsidRPr="002B1DE3">
              <w:rPr>
                <w:rFonts w:ascii="Times New Roman" w:eastAsia="仿宋_GB2312" w:hAnsi="Times New Roman" w:cs="Times New Roman"/>
                <w:szCs w:val="21"/>
              </w:rPr>
              <w:t>”</w:t>
            </w:r>
            <w:r w:rsidRPr="002B1DE3">
              <w:rPr>
                <w:rFonts w:ascii="Times New Roman" w:eastAsia="仿宋_GB2312" w:hAnsi="Times New Roman" w:cs="Times New Roman"/>
                <w:szCs w:val="21"/>
              </w:rPr>
              <w:t>教学名师</w:t>
            </w:r>
          </w:p>
        </w:tc>
        <w:tc>
          <w:tcPr>
            <w:tcW w:w="412" w:type="pct"/>
            <w:vAlign w:val="center"/>
          </w:tcPr>
          <w:p w:rsidR="00385ED4" w:rsidRPr="002B1DE3" w:rsidRDefault="00385ED4" w:rsidP="00FD2879">
            <w:pPr>
              <w:jc w:val="center"/>
              <w:rPr>
                <w:rFonts w:ascii="Times New Roman" w:eastAsia="仿宋_GB2312" w:hAnsi="Times New Roman" w:cs="Times New Roman"/>
                <w:szCs w:val="21"/>
              </w:rPr>
            </w:pPr>
            <w:r w:rsidRPr="002B1DE3">
              <w:rPr>
                <w:rFonts w:ascii="Times New Roman" w:eastAsia="仿宋_GB2312" w:hAnsi="Times New Roman" w:cs="Times New Roman"/>
                <w:szCs w:val="21"/>
              </w:rPr>
              <w:t>1</w:t>
            </w:r>
          </w:p>
        </w:tc>
        <w:tc>
          <w:tcPr>
            <w:tcW w:w="1601" w:type="pct"/>
            <w:vAlign w:val="center"/>
          </w:tcPr>
          <w:p w:rsidR="00385ED4" w:rsidRPr="002B1DE3" w:rsidRDefault="00385ED4" w:rsidP="00FD2879">
            <w:pPr>
              <w:jc w:val="center"/>
              <w:rPr>
                <w:rFonts w:ascii="Times New Roman" w:eastAsia="仿宋_GB2312" w:hAnsi="Times New Roman" w:cs="Times New Roman"/>
                <w:szCs w:val="21"/>
              </w:rPr>
            </w:pPr>
          </w:p>
        </w:tc>
        <w:tc>
          <w:tcPr>
            <w:tcW w:w="476" w:type="pct"/>
            <w:vAlign w:val="center"/>
          </w:tcPr>
          <w:p w:rsidR="00385ED4" w:rsidRPr="002B1DE3" w:rsidRDefault="00385ED4" w:rsidP="00FD2879">
            <w:pPr>
              <w:jc w:val="center"/>
              <w:rPr>
                <w:rFonts w:ascii="Times New Roman" w:eastAsia="仿宋_GB2312" w:hAnsi="Times New Roman" w:cs="Times New Roman"/>
                <w:szCs w:val="21"/>
              </w:rPr>
            </w:pPr>
          </w:p>
        </w:tc>
        <w:tc>
          <w:tcPr>
            <w:tcW w:w="373" w:type="pct"/>
            <w:vAlign w:val="center"/>
          </w:tcPr>
          <w:p w:rsidR="00385ED4" w:rsidRPr="002B1DE3" w:rsidRDefault="00385ED4" w:rsidP="00FD2879">
            <w:pPr>
              <w:jc w:val="center"/>
              <w:rPr>
                <w:rFonts w:ascii="Times New Roman" w:eastAsia="仿宋_GB2312" w:hAnsi="Times New Roman" w:cs="Times New Roman"/>
                <w:szCs w:val="21"/>
              </w:rPr>
            </w:pPr>
          </w:p>
        </w:tc>
        <w:tc>
          <w:tcPr>
            <w:tcW w:w="651" w:type="pct"/>
            <w:vAlign w:val="center"/>
          </w:tcPr>
          <w:p w:rsidR="00385ED4" w:rsidRPr="002B1DE3" w:rsidRDefault="00385ED4" w:rsidP="00FD2879">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ign w:val="center"/>
          </w:tcPr>
          <w:p w:rsidR="00385ED4" w:rsidRPr="002B1DE3" w:rsidRDefault="00385ED4" w:rsidP="00E412D2">
            <w:pPr>
              <w:widowControl/>
              <w:jc w:val="left"/>
              <w:rPr>
                <w:rFonts w:ascii="Times New Roman" w:eastAsia="仿宋_GB2312" w:hAnsi="Times New Roman" w:cs="Times New Roman"/>
                <w:szCs w:val="21"/>
              </w:rPr>
            </w:pPr>
          </w:p>
        </w:tc>
        <w:tc>
          <w:tcPr>
            <w:tcW w:w="412" w:type="pct"/>
            <w:vAlign w:val="center"/>
          </w:tcPr>
          <w:p w:rsidR="00385ED4" w:rsidRPr="002B1DE3" w:rsidRDefault="00385ED4" w:rsidP="00FD2879">
            <w:pPr>
              <w:jc w:val="center"/>
              <w:rPr>
                <w:rFonts w:ascii="Times New Roman" w:eastAsia="仿宋_GB2312" w:hAnsi="Times New Roman" w:cs="Times New Roman"/>
                <w:szCs w:val="21"/>
              </w:rPr>
            </w:pPr>
            <w:r w:rsidRPr="002B1DE3">
              <w:rPr>
                <w:rFonts w:ascii="Times New Roman" w:eastAsia="仿宋_GB2312" w:hAnsi="Times New Roman" w:cs="Times New Roman"/>
                <w:szCs w:val="21"/>
              </w:rPr>
              <w:t>…</w:t>
            </w:r>
          </w:p>
        </w:tc>
        <w:tc>
          <w:tcPr>
            <w:tcW w:w="1601" w:type="pct"/>
            <w:vAlign w:val="center"/>
          </w:tcPr>
          <w:p w:rsidR="00385ED4" w:rsidRPr="002B1DE3" w:rsidRDefault="00385ED4" w:rsidP="00FD2879">
            <w:pPr>
              <w:jc w:val="center"/>
              <w:rPr>
                <w:rFonts w:ascii="Times New Roman" w:eastAsia="仿宋_GB2312" w:hAnsi="Times New Roman" w:cs="Times New Roman"/>
                <w:szCs w:val="21"/>
              </w:rPr>
            </w:pPr>
          </w:p>
        </w:tc>
        <w:tc>
          <w:tcPr>
            <w:tcW w:w="476" w:type="pct"/>
            <w:vAlign w:val="center"/>
          </w:tcPr>
          <w:p w:rsidR="00385ED4" w:rsidRPr="002B1DE3" w:rsidRDefault="00385ED4" w:rsidP="00FD2879">
            <w:pPr>
              <w:jc w:val="center"/>
              <w:rPr>
                <w:rFonts w:ascii="Times New Roman" w:eastAsia="仿宋_GB2312" w:hAnsi="Times New Roman" w:cs="Times New Roman"/>
                <w:szCs w:val="21"/>
              </w:rPr>
            </w:pPr>
          </w:p>
        </w:tc>
        <w:tc>
          <w:tcPr>
            <w:tcW w:w="373" w:type="pct"/>
            <w:vAlign w:val="center"/>
          </w:tcPr>
          <w:p w:rsidR="00385ED4" w:rsidRPr="002B1DE3" w:rsidRDefault="00385ED4" w:rsidP="00FD2879">
            <w:pPr>
              <w:jc w:val="center"/>
              <w:rPr>
                <w:rFonts w:ascii="Times New Roman" w:eastAsia="仿宋_GB2312" w:hAnsi="Times New Roman" w:cs="Times New Roman"/>
                <w:szCs w:val="21"/>
              </w:rPr>
            </w:pPr>
          </w:p>
        </w:tc>
        <w:tc>
          <w:tcPr>
            <w:tcW w:w="651" w:type="pct"/>
            <w:vAlign w:val="center"/>
          </w:tcPr>
          <w:p w:rsidR="00385ED4" w:rsidRPr="002B1DE3" w:rsidRDefault="00385ED4" w:rsidP="00FD2879">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restart"/>
            <w:vAlign w:val="center"/>
          </w:tcPr>
          <w:p w:rsidR="00385ED4" w:rsidRPr="002B1DE3" w:rsidRDefault="00385ED4" w:rsidP="00E412D2">
            <w:pPr>
              <w:widowControl/>
              <w:jc w:val="left"/>
              <w:rPr>
                <w:rFonts w:ascii="Times New Roman" w:eastAsia="仿宋_GB2312" w:hAnsi="Times New Roman" w:cs="Times New Roman"/>
                <w:szCs w:val="21"/>
              </w:rPr>
            </w:pPr>
            <w:r w:rsidRPr="002B1DE3">
              <w:rPr>
                <w:rFonts w:ascii="Times New Roman" w:eastAsia="仿宋_GB2312" w:hAnsi="Times New Roman" w:cs="Times New Roman"/>
                <w:szCs w:val="21"/>
              </w:rPr>
              <w:t>2017</w:t>
            </w:r>
            <w:r w:rsidRPr="002B1DE3">
              <w:rPr>
                <w:rFonts w:ascii="Times New Roman" w:eastAsia="仿宋_GB2312" w:hAnsi="Times New Roman" w:cs="Times New Roman"/>
                <w:szCs w:val="21"/>
              </w:rPr>
              <w:t>年江苏省教学成果奖（高等教育类）</w:t>
            </w: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1</w:t>
            </w:r>
          </w:p>
        </w:tc>
        <w:tc>
          <w:tcPr>
            <w:tcW w:w="1601" w:type="pct"/>
            <w:vAlign w:val="center"/>
          </w:tcPr>
          <w:p w:rsidR="00385ED4" w:rsidRPr="002B1DE3" w:rsidRDefault="00385ED4" w:rsidP="00E412D2">
            <w:pPr>
              <w:widowControl/>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ign w:val="center"/>
          </w:tcPr>
          <w:p w:rsidR="00385ED4" w:rsidRPr="002B1DE3" w:rsidRDefault="00385ED4" w:rsidP="00E412D2">
            <w:pPr>
              <w:widowControl/>
              <w:jc w:val="left"/>
              <w:rPr>
                <w:rFonts w:ascii="Times New Roman" w:eastAsia="仿宋_GB2312" w:hAnsi="Times New Roman" w:cs="Times New Roman"/>
                <w:szCs w:val="21"/>
              </w:rPr>
            </w:pP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w:t>
            </w:r>
          </w:p>
        </w:tc>
        <w:tc>
          <w:tcPr>
            <w:tcW w:w="1601" w:type="pct"/>
            <w:vAlign w:val="center"/>
          </w:tcPr>
          <w:p w:rsidR="00385ED4" w:rsidRPr="002B1DE3" w:rsidRDefault="00385ED4" w:rsidP="00E412D2">
            <w:pPr>
              <w:widowControl/>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restart"/>
            <w:vAlign w:val="center"/>
          </w:tcPr>
          <w:p w:rsidR="00385ED4" w:rsidRPr="002B1DE3" w:rsidRDefault="00385ED4" w:rsidP="00E412D2">
            <w:pPr>
              <w:widowControl/>
              <w:jc w:val="left"/>
              <w:rPr>
                <w:rFonts w:ascii="Times New Roman" w:eastAsia="仿宋_GB2312" w:hAnsi="Times New Roman" w:cs="Times New Roman"/>
                <w:szCs w:val="21"/>
              </w:rPr>
            </w:pPr>
            <w:r w:rsidRPr="002B1DE3">
              <w:rPr>
                <w:rFonts w:ascii="Times New Roman" w:eastAsia="仿宋_GB2312" w:hAnsi="Times New Roman" w:cs="Times New Roman"/>
                <w:szCs w:val="21"/>
              </w:rPr>
              <w:t>江苏省高等学校重点教材（立项并出版）</w:t>
            </w: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1</w:t>
            </w:r>
          </w:p>
        </w:tc>
        <w:tc>
          <w:tcPr>
            <w:tcW w:w="1601" w:type="pct"/>
            <w:vAlign w:val="center"/>
          </w:tcPr>
          <w:p w:rsidR="00385ED4" w:rsidRPr="002B1DE3" w:rsidRDefault="00385ED4" w:rsidP="00E412D2">
            <w:pPr>
              <w:widowControl/>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ign w:val="center"/>
          </w:tcPr>
          <w:p w:rsidR="00385ED4" w:rsidRPr="002B1DE3" w:rsidRDefault="00385ED4" w:rsidP="00E412D2">
            <w:pPr>
              <w:widowControl/>
              <w:jc w:val="left"/>
              <w:rPr>
                <w:rFonts w:ascii="Times New Roman" w:eastAsia="仿宋_GB2312" w:hAnsi="Times New Roman" w:cs="Times New Roman"/>
                <w:szCs w:val="21"/>
              </w:rPr>
            </w:pP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w:t>
            </w:r>
          </w:p>
        </w:tc>
        <w:tc>
          <w:tcPr>
            <w:tcW w:w="1601" w:type="pct"/>
            <w:vAlign w:val="center"/>
          </w:tcPr>
          <w:p w:rsidR="00385ED4" w:rsidRPr="002B1DE3" w:rsidRDefault="00385ED4" w:rsidP="00E412D2">
            <w:pPr>
              <w:widowControl/>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restart"/>
            <w:vAlign w:val="center"/>
          </w:tcPr>
          <w:p w:rsidR="00385ED4" w:rsidRPr="002B1DE3" w:rsidRDefault="00385ED4" w:rsidP="00E412D2">
            <w:pPr>
              <w:widowControl/>
              <w:spacing w:before="100" w:beforeAutospacing="1" w:after="100" w:afterAutospacing="1"/>
              <w:jc w:val="left"/>
              <w:rPr>
                <w:rFonts w:ascii="Times New Roman" w:eastAsia="仿宋_GB2312" w:hAnsi="Times New Roman" w:cs="Times New Roman"/>
                <w:szCs w:val="21"/>
              </w:rPr>
            </w:pPr>
            <w:r w:rsidRPr="002B1DE3">
              <w:rPr>
                <w:rFonts w:ascii="Times New Roman" w:eastAsia="仿宋_GB2312" w:hAnsi="Times New Roman" w:cs="Times New Roman"/>
                <w:szCs w:val="21"/>
              </w:rPr>
              <w:t>江苏省高等教育教改研究课题（立项并结题）</w:t>
            </w: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1</w:t>
            </w:r>
          </w:p>
        </w:tc>
        <w:tc>
          <w:tcPr>
            <w:tcW w:w="1601" w:type="pct"/>
            <w:vAlign w:val="center"/>
          </w:tcPr>
          <w:p w:rsidR="00385ED4" w:rsidRPr="002B1DE3" w:rsidRDefault="00385ED4" w:rsidP="00E412D2">
            <w:pPr>
              <w:widowControl/>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ign w:val="center"/>
          </w:tcPr>
          <w:p w:rsidR="00385ED4" w:rsidRPr="002B1DE3" w:rsidRDefault="00385ED4" w:rsidP="00E412D2">
            <w:pPr>
              <w:widowControl/>
              <w:spacing w:before="100" w:beforeAutospacing="1" w:after="100" w:afterAutospacing="1"/>
              <w:jc w:val="left"/>
              <w:rPr>
                <w:rFonts w:ascii="Times New Roman" w:eastAsia="仿宋_GB2312" w:hAnsi="Times New Roman" w:cs="Times New Roman"/>
                <w:szCs w:val="21"/>
              </w:rPr>
            </w:pP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w:t>
            </w:r>
          </w:p>
        </w:tc>
        <w:tc>
          <w:tcPr>
            <w:tcW w:w="1601" w:type="pct"/>
            <w:vAlign w:val="center"/>
          </w:tcPr>
          <w:p w:rsidR="00385ED4" w:rsidRPr="002B1DE3" w:rsidRDefault="00385ED4" w:rsidP="00E412D2">
            <w:pPr>
              <w:widowControl/>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restart"/>
            <w:vAlign w:val="center"/>
          </w:tcPr>
          <w:p w:rsidR="00385ED4" w:rsidRPr="002B1DE3" w:rsidRDefault="00385ED4" w:rsidP="00E412D2">
            <w:pPr>
              <w:widowControl/>
              <w:spacing w:before="100" w:beforeAutospacing="1" w:after="100" w:afterAutospacing="1"/>
              <w:jc w:val="left"/>
              <w:rPr>
                <w:rFonts w:ascii="Times New Roman" w:eastAsia="仿宋_GB2312" w:hAnsi="Times New Roman" w:cs="Times New Roman"/>
                <w:szCs w:val="21"/>
              </w:rPr>
            </w:pPr>
            <w:r w:rsidRPr="002B1DE3">
              <w:rPr>
                <w:rFonts w:ascii="Times New Roman" w:eastAsia="仿宋_GB2312" w:hAnsi="Times New Roman" w:cs="Times New Roman"/>
                <w:szCs w:val="21"/>
              </w:rPr>
              <w:t>江苏高校</w:t>
            </w:r>
            <w:r w:rsidRPr="002B1DE3">
              <w:rPr>
                <w:rFonts w:ascii="Times New Roman" w:eastAsia="仿宋_GB2312" w:hAnsi="Times New Roman" w:cs="Times New Roman"/>
                <w:szCs w:val="21"/>
              </w:rPr>
              <w:t>“</w:t>
            </w:r>
            <w:r w:rsidRPr="002B1DE3">
              <w:rPr>
                <w:rFonts w:ascii="Times New Roman" w:eastAsia="仿宋_GB2312" w:hAnsi="Times New Roman" w:cs="Times New Roman"/>
                <w:szCs w:val="21"/>
              </w:rPr>
              <w:t>青蓝工程</w:t>
            </w:r>
            <w:r w:rsidRPr="002B1DE3">
              <w:rPr>
                <w:rFonts w:ascii="Times New Roman" w:eastAsia="仿宋_GB2312" w:hAnsi="Times New Roman" w:cs="Times New Roman"/>
                <w:szCs w:val="21"/>
              </w:rPr>
              <w:t>”</w:t>
            </w:r>
            <w:r w:rsidRPr="002B1DE3">
              <w:rPr>
                <w:rFonts w:ascii="Times New Roman" w:eastAsia="仿宋_GB2312" w:hAnsi="Times New Roman" w:cs="Times New Roman"/>
                <w:szCs w:val="21"/>
              </w:rPr>
              <w:t>优秀教学团队</w:t>
            </w: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1</w:t>
            </w:r>
          </w:p>
        </w:tc>
        <w:tc>
          <w:tcPr>
            <w:tcW w:w="1601" w:type="pct"/>
            <w:vAlign w:val="center"/>
          </w:tcPr>
          <w:p w:rsidR="00385ED4" w:rsidRPr="002B1DE3" w:rsidRDefault="00385ED4" w:rsidP="00E412D2">
            <w:pPr>
              <w:widowControl/>
              <w:jc w:val="left"/>
              <w:rPr>
                <w:rFonts w:ascii="Times New Roman" w:eastAsia="仿宋_GB2312" w:hAnsi="Times New Roman" w:cs="Times New Roman"/>
                <w:szCs w:val="21"/>
              </w:rPr>
            </w:pPr>
            <w:r w:rsidRPr="00FD2879">
              <w:rPr>
                <w:rFonts w:ascii="Times New Roman" w:eastAsia="仿宋_GB2312" w:hAnsi="Times New Roman" w:cs="Times New Roman"/>
                <w:sz w:val="18"/>
                <w:szCs w:val="21"/>
              </w:rPr>
              <w:t>（填写带头人姓名及团队名称）</w:t>
            </w: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ign w:val="center"/>
          </w:tcPr>
          <w:p w:rsidR="00385ED4" w:rsidRPr="002B1DE3" w:rsidRDefault="00385ED4" w:rsidP="00E412D2">
            <w:pPr>
              <w:widowControl/>
              <w:spacing w:before="100" w:beforeAutospacing="1" w:after="100" w:afterAutospacing="1"/>
              <w:jc w:val="left"/>
              <w:rPr>
                <w:rFonts w:ascii="Times New Roman" w:eastAsia="仿宋_GB2312" w:hAnsi="Times New Roman" w:cs="Times New Roman"/>
                <w:szCs w:val="21"/>
              </w:rPr>
            </w:pP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w:t>
            </w:r>
          </w:p>
        </w:tc>
        <w:tc>
          <w:tcPr>
            <w:tcW w:w="1601" w:type="pct"/>
            <w:vAlign w:val="center"/>
          </w:tcPr>
          <w:p w:rsidR="00385ED4" w:rsidRPr="002B1DE3" w:rsidRDefault="00385ED4" w:rsidP="00E412D2">
            <w:pPr>
              <w:widowControl/>
              <w:jc w:val="left"/>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restart"/>
            <w:vAlign w:val="center"/>
          </w:tcPr>
          <w:p w:rsidR="00385ED4" w:rsidRPr="002B1DE3" w:rsidRDefault="00385ED4" w:rsidP="00E412D2">
            <w:pPr>
              <w:widowControl/>
              <w:spacing w:before="100" w:beforeAutospacing="1" w:after="100" w:afterAutospacing="1"/>
              <w:jc w:val="left"/>
              <w:rPr>
                <w:rFonts w:ascii="Times New Roman" w:eastAsia="仿宋_GB2312" w:hAnsi="Times New Roman" w:cs="Times New Roman"/>
                <w:szCs w:val="21"/>
              </w:rPr>
            </w:pPr>
            <w:r w:rsidRPr="002B1DE3">
              <w:rPr>
                <w:rFonts w:ascii="Times New Roman" w:eastAsia="仿宋_GB2312" w:hAnsi="Times New Roman" w:cs="Times New Roman"/>
                <w:szCs w:val="21"/>
              </w:rPr>
              <w:t>中国</w:t>
            </w:r>
            <w:r w:rsidRPr="002B1DE3">
              <w:rPr>
                <w:rFonts w:ascii="Times New Roman" w:eastAsia="仿宋_GB2312" w:hAnsi="Times New Roman" w:cs="Times New Roman"/>
                <w:szCs w:val="21"/>
              </w:rPr>
              <w:t>“</w:t>
            </w:r>
            <w:r w:rsidRPr="002B1DE3">
              <w:rPr>
                <w:rFonts w:ascii="Times New Roman" w:eastAsia="仿宋_GB2312" w:hAnsi="Times New Roman" w:cs="Times New Roman"/>
                <w:szCs w:val="21"/>
              </w:rPr>
              <w:t>互联网</w:t>
            </w:r>
            <w:r w:rsidRPr="002B1DE3">
              <w:rPr>
                <w:rFonts w:ascii="Times New Roman" w:eastAsia="仿宋_GB2312" w:hAnsi="Times New Roman" w:cs="Times New Roman"/>
                <w:szCs w:val="21"/>
              </w:rPr>
              <w:t>+”</w:t>
            </w:r>
            <w:r w:rsidRPr="002B1DE3">
              <w:rPr>
                <w:rFonts w:ascii="Times New Roman" w:eastAsia="仿宋_GB2312" w:hAnsi="Times New Roman" w:cs="Times New Roman"/>
                <w:szCs w:val="21"/>
              </w:rPr>
              <w:t>大学生创新创业大赛获奖</w:t>
            </w: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1</w:t>
            </w:r>
          </w:p>
        </w:tc>
        <w:tc>
          <w:tcPr>
            <w:tcW w:w="1601" w:type="pct"/>
            <w:vAlign w:val="center"/>
          </w:tcPr>
          <w:p w:rsidR="00385ED4" w:rsidRPr="002B1DE3" w:rsidRDefault="00385ED4" w:rsidP="00E412D2">
            <w:pPr>
              <w:widowControl/>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ign w:val="center"/>
          </w:tcPr>
          <w:p w:rsidR="00385ED4" w:rsidRPr="002B1DE3" w:rsidRDefault="00385ED4" w:rsidP="00E412D2">
            <w:pPr>
              <w:widowControl/>
              <w:spacing w:before="100" w:beforeAutospacing="1" w:after="100" w:afterAutospacing="1"/>
              <w:jc w:val="left"/>
              <w:rPr>
                <w:rFonts w:ascii="Times New Roman" w:eastAsia="仿宋_GB2312" w:hAnsi="Times New Roman" w:cs="Times New Roman"/>
                <w:szCs w:val="21"/>
              </w:rPr>
            </w:pP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w:t>
            </w:r>
          </w:p>
        </w:tc>
        <w:tc>
          <w:tcPr>
            <w:tcW w:w="1601" w:type="pct"/>
            <w:vAlign w:val="center"/>
          </w:tcPr>
          <w:p w:rsidR="00385ED4" w:rsidRPr="002B1DE3" w:rsidRDefault="00385ED4" w:rsidP="00E412D2">
            <w:pPr>
              <w:widowControl/>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restart"/>
            <w:vAlign w:val="center"/>
          </w:tcPr>
          <w:p w:rsidR="00385ED4" w:rsidRPr="002B1DE3" w:rsidRDefault="00385ED4" w:rsidP="00E412D2">
            <w:pPr>
              <w:widowControl/>
              <w:spacing w:before="100" w:beforeAutospacing="1" w:after="100" w:afterAutospacing="1"/>
              <w:jc w:val="left"/>
              <w:rPr>
                <w:rFonts w:ascii="Times New Roman" w:eastAsia="仿宋_GB2312" w:hAnsi="Times New Roman" w:cs="Times New Roman"/>
                <w:szCs w:val="21"/>
              </w:rPr>
            </w:pPr>
            <w:r w:rsidRPr="002B1DE3">
              <w:rPr>
                <w:rFonts w:ascii="Times New Roman" w:eastAsia="仿宋_GB2312" w:hAnsi="Times New Roman" w:cs="Times New Roman"/>
                <w:szCs w:val="21"/>
              </w:rPr>
              <w:t>“</w:t>
            </w:r>
            <w:r w:rsidRPr="002B1DE3">
              <w:rPr>
                <w:rFonts w:ascii="Times New Roman" w:eastAsia="仿宋_GB2312" w:hAnsi="Times New Roman" w:cs="Times New Roman"/>
                <w:szCs w:val="21"/>
              </w:rPr>
              <w:t>挑战杯</w:t>
            </w:r>
            <w:r w:rsidRPr="002B1DE3">
              <w:rPr>
                <w:rFonts w:ascii="Times New Roman" w:eastAsia="仿宋_GB2312" w:hAnsi="Times New Roman" w:cs="Times New Roman"/>
                <w:szCs w:val="21"/>
              </w:rPr>
              <w:t>”</w:t>
            </w:r>
            <w:r w:rsidRPr="002B1DE3">
              <w:rPr>
                <w:rFonts w:ascii="Times New Roman" w:eastAsia="仿宋_GB2312" w:hAnsi="Times New Roman" w:cs="Times New Roman"/>
                <w:szCs w:val="21"/>
              </w:rPr>
              <w:t>全国大学生课外学术科技作品竞赛获奖</w:t>
            </w: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1</w:t>
            </w:r>
          </w:p>
        </w:tc>
        <w:tc>
          <w:tcPr>
            <w:tcW w:w="1601" w:type="pct"/>
            <w:vAlign w:val="center"/>
          </w:tcPr>
          <w:p w:rsidR="00385ED4" w:rsidRPr="002B1DE3" w:rsidRDefault="00385ED4" w:rsidP="00E412D2">
            <w:pPr>
              <w:widowControl/>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ign w:val="center"/>
          </w:tcPr>
          <w:p w:rsidR="00385ED4" w:rsidRPr="002B1DE3" w:rsidRDefault="00385ED4" w:rsidP="00E412D2">
            <w:pPr>
              <w:widowControl/>
              <w:spacing w:before="100" w:beforeAutospacing="1" w:after="100" w:afterAutospacing="1"/>
              <w:jc w:val="left"/>
              <w:rPr>
                <w:rFonts w:ascii="Times New Roman" w:eastAsia="仿宋_GB2312" w:hAnsi="Times New Roman" w:cs="Times New Roman"/>
                <w:szCs w:val="21"/>
              </w:rPr>
            </w:pP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w:t>
            </w:r>
          </w:p>
        </w:tc>
        <w:tc>
          <w:tcPr>
            <w:tcW w:w="1601" w:type="pct"/>
            <w:vAlign w:val="center"/>
          </w:tcPr>
          <w:p w:rsidR="00385ED4" w:rsidRPr="002B1DE3" w:rsidRDefault="00385ED4" w:rsidP="00E412D2">
            <w:pPr>
              <w:widowControl/>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restart"/>
            <w:vAlign w:val="center"/>
          </w:tcPr>
          <w:p w:rsidR="00385ED4" w:rsidRPr="002B1DE3" w:rsidRDefault="00385ED4" w:rsidP="00E412D2">
            <w:pPr>
              <w:widowControl/>
              <w:spacing w:before="100" w:beforeAutospacing="1" w:after="100" w:afterAutospacing="1"/>
              <w:jc w:val="left"/>
              <w:rPr>
                <w:rFonts w:ascii="Times New Roman" w:eastAsia="仿宋_GB2312" w:hAnsi="Times New Roman" w:cs="Times New Roman"/>
                <w:szCs w:val="21"/>
              </w:rPr>
            </w:pPr>
            <w:r w:rsidRPr="002B1DE3">
              <w:rPr>
                <w:rFonts w:ascii="Times New Roman" w:eastAsia="仿宋_GB2312" w:hAnsi="Times New Roman" w:cs="Times New Roman"/>
                <w:szCs w:val="21"/>
              </w:rPr>
              <w:t>全国大学生数学建模竞赛获奖</w:t>
            </w: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1</w:t>
            </w:r>
          </w:p>
        </w:tc>
        <w:tc>
          <w:tcPr>
            <w:tcW w:w="1601" w:type="pct"/>
            <w:vAlign w:val="center"/>
          </w:tcPr>
          <w:p w:rsidR="00385ED4" w:rsidRPr="002B1DE3" w:rsidRDefault="00385ED4" w:rsidP="00E412D2">
            <w:pPr>
              <w:widowControl/>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ign w:val="center"/>
          </w:tcPr>
          <w:p w:rsidR="00385ED4" w:rsidRPr="002B1DE3" w:rsidRDefault="00385ED4" w:rsidP="00E412D2">
            <w:pPr>
              <w:widowControl/>
              <w:spacing w:before="100" w:beforeAutospacing="1" w:after="100" w:afterAutospacing="1"/>
              <w:jc w:val="left"/>
              <w:rPr>
                <w:rFonts w:ascii="Times New Roman" w:eastAsia="仿宋_GB2312" w:hAnsi="Times New Roman" w:cs="Times New Roman"/>
                <w:szCs w:val="21"/>
              </w:rPr>
            </w:pP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w:t>
            </w:r>
          </w:p>
        </w:tc>
        <w:tc>
          <w:tcPr>
            <w:tcW w:w="1601" w:type="pct"/>
            <w:vAlign w:val="center"/>
          </w:tcPr>
          <w:p w:rsidR="00385ED4" w:rsidRPr="002B1DE3" w:rsidRDefault="00385ED4" w:rsidP="00E412D2">
            <w:pPr>
              <w:widowControl/>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restart"/>
            <w:vAlign w:val="center"/>
          </w:tcPr>
          <w:p w:rsidR="00385ED4" w:rsidRPr="002B1DE3" w:rsidRDefault="00385ED4" w:rsidP="00E412D2">
            <w:pPr>
              <w:widowControl/>
              <w:spacing w:before="100" w:beforeAutospacing="1" w:after="100" w:afterAutospacing="1"/>
              <w:jc w:val="left"/>
              <w:rPr>
                <w:rFonts w:ascii="Times New Roman" w:eastAsia="仿宋_GB2312" w:hAnsi="Times New Roman" w:cs="Times New Roman"/>
                <w:szCs w:val="21"/>
              </w:rPr>
            </w:pPr>
            <w:r w:rsidRPr="002B1DE3">
              <w:rPr>
                <w:rFonts w:ascii="Times New Roman" w:eastAsia="仿宋_GB2312" w:hAnsi="Times New Roman" w:cs="Times New Roman"/>
                <w:szCs w:val="21"/>
              </w:rPr>
              <w:t>全国大学生电子设计竞赛获奖</w:t>
            </w: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1</w:t>
            </w:r>
          </w:p>
        </w:tc>
        <w:tc>
          <w:tcPr>
            <w:tcW w:w="1601" w:type="pct"/>
            <w:vAlign w:val="center"/>
          </w:tcPr>
          <w:p w:rsidR="00385ED4" w:rsidRPr="002B1DE3" w:rsidRDefault="00385ED4" w:rsidP="00E412D2">
            <w:pPr>
              <w:widowControl/>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ign w:val="center"/>
          </w:tcPr>
          <w:p w:rsidR="00385ED4" w:rsidRPr="002B1DE3" w:rsidRDefault="00385ED4" w:rsidP="00E412D2">
            <w:pPr>
              <w:widowControl/>
              <w:spacing w:before="100" w:beforeAutospacing="1" w:after="100" w:afterAutospacing="1"/>
              <w:jc w:val="left"/>
              <w:rPr>
                <w:rFonts w:ascii="Times New Roman" w:eastAsia="仿宋_GB2312" w:hAnsi="Times New Roman" w:cs="Times New Roman"/>
                <w:szCs w:val="21"/>
              </w:rPr>
            </w:pP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w:t>
            </w:r>
          </w:p>
        </w:tc>
        <w:tc>
          <w:tcPr>
            <w:tcW w:w="1601" w:type="pct"/>
            <w:vAlign w:val="center"/>
          </w:tcPr>
          <w:p w:rsidR="00385ED4" w:rsidRPr="002B1DE3" w:rsidRDefault="00385ED4" w:rsidP="00E412D2">
            <w:pPr>
              <w:widowControl/>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restart"/>
            <w:vAlign w:val="center"/>
          </w:tcPr>
          <w:p w:rsidR="00385ED4" w:rsidRPr="002B1DE3" w:rsidRDefault="00385ED4" w:rsidP="00E412D2">
            <w:pPr>
              <w:widowControl/>
              <w:spacing w:before="100" w:beforeAutospacing="1" w:after="100" w:afterAutospacing="1"/>
              <w:jc w:val="left"/>
              <w:rPr>
                <w:rFonts w:ascii="Times New Roman" w:eastAsia="仿宋_GB2312" w:hAnsi="Times New Roman" w:cs="Times New Roman"/>
                <w:szCs w:val="21"/>
              </w:rPr>
            </w:pPr>
            <w:r w:rsidRPr="002B1DE3">
              <w:rPr>
                <w:rFonts w:ascii="Times New Roman" w:eastAsia="仿宋_GB2312" w:hAnsi="Times New Roman" w:cs="Times New Roman"/>
                <w:szCs w:val="21"/>
              </w:rPr>
              <w:t>全国大学生广告艺术大赛获奖</w:t>
            </w: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1</w:t>
            </w:r>
          </w:p>
        </w:tc>
        <w:tc>
          <w:tcPr>
            <w:tcW w:w="1601" w:type="pct"/>
            <w:vAlign w:val="center"/>
          </w:tcPr>
          <w:p w:rsidR="00385ED4" w:rsidRPr="002B1DE3" w:rsidRDefault="00385ED4" w:rsidP="00E412D2">
            <w:pPr>
              <w:widowControl/>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ign w:val="center"/>
          </w:tcPr>
          <w:p w:rsidR="00385ED4" w:rsidRPr="002B1DE3" w:rsidRDefault="00385ED4" w:rsidP="00E412D2">
            <w:pPr>
              <w:widowControl/>
              <w:spacing w:before="100" w:beforeAutospacing="1" w:after="100" w:afterAutospacing="1"/>
              <w:jc w:val="left"/>
              <w:rPr>
                <w:rFonts w:ascii="Times New Roman" w:eastAsia="仿宋_GB2312" w:hAnsi="Times New Roman" w:cs="Times New Roman"/>
                <w:szCs w:val="21"/>
              </w:rPr>
            </w:pPr>
          </w:p>
        </w:tc>
        <w:tc>
          <w:tcPr>
            <w:tcW w:w="412" w:type="pct"/>
            <w:vAlign w:val="center"/>
          </w:tcPr>
          <w:p w:rsidR="00385ED4" w:rsidRPr="002B1DE3" w:rsidRDefault="00385ED4" w:rsidP="00E412D2">
            <w:pPr>
              <w:widowControl/>
              <w:jc w:val="center"/>
              <w:rPr>
                <w:rFonts w:ascii="Times New Roman" w:eastAsia="仿宋_GB2312" w:hAnsi="Times New Roman" w:cs="Times New Roman"/>
                <w:szCs w:val="21"/>
              </w:rPr>
            </w:pPr>
            <w:r w:rsidRPr="002B1DE3">
              <w:rPr>
                <w:rFonts w:ascii="Times New Roman" w:eastAsia="仿宋_GB2312" w:hAnsi="Times New Roman" w:cs="Times New Roman"/>
                <w:szCs w:val="21"/>
              </w:rPr>
              <w:t>…</w:t>
            </w:r>
          </w:p>
        </w:tc>
        <w:tc>
          <w:tcPr>
            <w:tcW w:w="1601" w:type="pct"/>
            <w:vAlign w:val="center"/>
          </w:tcPr>
          <w:p w:rsidR="00385ED4" w:rsidRPr="002B1DE3" w:rsidRDefault="00385ED4" w:rsidP="00E412D2">
            <w:pPr>
              <w:widowControl/>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restart"/>
            <w:vAlign w:val="center"/>
          </w:tcPr>
          <w:p w:rsidR="00385ED4" w:rsidRPr="002B1DE3" w:rsidRDefault="00385ED4" w:rsidP="004A1A8A">
            <w:pPr>
              <w:widowControl/>
              <w:rPr>
                <w:rFonts w:ascii="Times New Roman" w:eastAsia="仿宋_GB2312" w:hAnsi="Times New Roman" w:cs="Times New Roman"/>
                <w:szCs w:val="21"/>
              </w:rPr>
            </w:pPr>
            <w:r w:rsidRPr="002B1DE3">
              <w:rPr>
                <w:rFonts w:ascii="Times New Roman" w:eastAsia="仿宋_GB2312" w:hAnsi="Times New Roman" w:cs="Times New Roman"/>
                <w:szCs w:val="21"/>
              </w:rPr>
              <w:t>其他省部级及以上成果或项目（限</w:t>
            </w:r>
            <w:r w:rsidRPr="002B1DE3">
              <w:rPr>
                <w:rFonts w:ascii="Times New Roman" w:eastAsia="仿宋_GB2312" w:hAnsi="Times New Roman" w:cs="Times New Roman"/>
                <w:szCs w:val="21"/>
              </w:rPr>
              <w:t>20</w:t>
            </w:r>
            <w:r w:rsidRPr="002B1DE3">
              <w:rPr>
                <w:rFonts w:ascii="Times New Roman" w:eastAsia="仿宋_GB2312" w:hAnsi="Times New Roman" w:cs="Times New Roman"/>
                <w:szCs w:val="21"/>
              </w:rPr>
              <w:t>项）</w:t>
            </w:r>
          </w:p>
        </w:tc>
        <w:tc>
          <w:tcPr>
            <w:tcW w:w="412" w:type="pct"/>
            <w:vAlign w:val="center"/>
          </w:tcPr>
          <w:p w:rsidR="00385ED4" w:rsidRPr="002B1DE3" w:rsidRDefault="00385ED4" w:rsidP="00E412D2">
            <w:pPr>
              <w:jc w:val="center"/>
              <w:rPr>
                <w:rFonts w:ascii="Times New Roman" w:eastAsia="仿宋_GB2312" w:hAnsi="Times New Roman" w:cs="Times New Roman"/>
                <w:szCs w:val="21"/>
              </w:rPr>
            </w:pPr>
            <w:r w:rsidRPr="002B1DE3">
              <w:rPr>
                <w:rFonts w:ascii="Times New Roman" w:eastAsia="仿宋_GB2312" w:hAnsi="Times New Roman" w:cs="Times New Roman"/>
                <w:szCs w:val="21"/>
              </w:rPr>
              <w:t>1</w:t>
            </w:r>
          </w:p>
        </w:tc>
        <w:tc>
          <w:tcPr>
            <w:tcW w:w="1601" w:type="pct"/>
            <w:vAlign w:val="center"/>
          </w:tcPr>
          <w:p w:rsidR="00385ED4" w:rsidRPr="002B1DE3" w:rsidRDefault="00385ED4" w:rsidP="00E412D2">
            <w:pPr>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r w:rsidR="00385ED4" w:rsidRPr="002B1DE3" w:rsidTr="00E70306">
        <w:trPr>
          <w:cantSplit/>
          <w:trHeight w:val="340"/>
          <w:jc w:val="center"/>
        </w:trPr>
        <w:tc>
          <w:tcPr>
            <w:tcW w:w="1487" w:type="pct"/>
            <w:vMerge/>
            <w:vAlign w:val="center"/>
          </w:tcPr>
          <w:p w:rsidR="00385ED4" w:rsidRPr="002B1DE3" w:rsidRDefault="00385ED4" w:rsidP="00774AA5">
            <w:pPr>
              <w:widowControl/>
              <w:spacing w:before="100" w:beforeAutospacing="1" w:after="100" w:afterAutospacing="1"/>
              <w:jc w:val="center"/>
              <w:rPr>
                <w:rFonts w:ascii="Times New Roman" w:eastAsia="仿宋_GB2312" w:hAnsi="Times New Roman" w:cs="Times New Roman"/>
                <w:szCs w:val="21"/>
              </w:rPr>
            </w:pPr>
          </w:p>
        </w:tc>
        <w:tc>
          <w:tcPr>
            <w:tcW w:w="412" w:type="pct"/>
            <w:vAlign w:val="center"/>
          </w:tcPr>
          <w:p w:rsidR="00385ED4" w:rsidRPr="002B1DE3" w:rsidRDefault="00385ED4" w:rsidP="00E412D2">
            <w:pPr>
              <w:jc w:val="center"/>
              <w:rPr>
                <w:rFonts w:ascii="Times New Roman" w:eastAsia="仿宋_GB2312" w:hAnsi="Times New Roman" w:cs="Times New Roman"/>
                <w:szCs w:val="21"/>
              </w:rPr>
            </w:pPr>
            <w:r w:rsidRPr="002B1DE3">
              <w:rPr>
                <w:rFonts w:ascii="Times New Roman" w:eastAsia="仿宋_GB2312" w:hAnsi="Times New Roman" w:cs="Times New Roman"/>
                <w:szCs w:val="21"/>
              </w:rPr>
              <w:t>…</w:t>
            </w:r>
          </w:p>
        </w:tc>
        <w:tc>
          <w:tcPr>
            <w:tcW w:w="1601" w:type="pct"/>
            <w:vAlign w:val="center"/>
          </w:tcPr>
          <w:p w:rsidR="00385ED4" w:rsidRPr="002B1DE3" w:rsidRDefault="00385ED4" w:rsidP="00E412D2">
            <w:pPr>
              <w:jc w:val="center"/>
              <w:rPr>
                <w:rFonts w:ascii="Times New Roman" w:eastAsia="仿宋_GB2312" w:hAnsi="Times New Roman" w:cs="Times New Roman"/>
                <w:szCs w:val="21"/>
              </w:rPr>
            </w:pPr>
          </w:p>
        </w:tc>
        <w:tc>
          <w:tcPr>
            <w:tcW w:w="476" w:type="pct"/>
            <w:vAlign w:val="center"/>
          </w:tcPr>
          <w:p w:rsidR="00385ED4" w:rsidRPr="002B1DE3" w:rsidRDefault="00385ED4" w:rsidP="00E412D2">
            <w:pPr>
              <w:jc w:val="center"/>
              <w:rPr>
                <w:rFonts w:ascii="Times New Roman" w:eastAsia="仿宋_GB2312" w:hAnsi="Times New Roman" w:cs="Times New Roman"/>
                <w:szCs w:val="21"/>
              </w:rPr>
            </w:pPr>
          </w:p>
        </w:tc>
        <w:tc>
          <w:tcPr>
            <w:tcW w:w="373" w:type="pct"/>
            <w:vAlign w:val="center"/>
          </w:tcPr>
          <w:p w:rsidR="00385ED4" w:rsidRPr="002B1DE3" w:rsidRDefault="00385ED4" w:rsidP="00E412D2">
            <w:pPr>
              <w:jc w:val="center"/>
              <w:rPr>
                <w:rFonts w:ascii="Times New Roman" w:eastAsia="仿宋_GB2312" w:hAnsi="Times New Roman" w:cs="Times New Roman"/>
                <w:szCs w:val="21"/>
              </w:rPr>
            </w:pPr>
          </w:p>
        </w:tc>
        <w:tc>
          <w:tcPr>
            <w:tcW w:w="651" w:type="pct"/>
            <w:vAlign w:val="center"/>
          </w:tcPr>
          <w:p w:rsidR="00385ED4" w:rsidRPr="002B1DE3" w:rsidRDefault="00385ED4" w:rsidP="00E412D2">
            <w:pPr>
              <w:jc w:val="center"/>
              <w:rPr>
                <w:rFonts w:ascii="Times New Roman" w:eastAsia="仿宋_GB2312" w:hAnsi="Times New Roman" w:cs="Times New Roman"/>
                <w:szCs w:val="21"/>
              </w:rPr>
            </w:pPr>
          </w:p>
        </w:tc>
      </w:tr>
    </w:tbl>
    <w:p w:rsidR="00A54614" w:rsidRPr="002B1DE3" w:rsidRDefault="00A54614" w:rsidP="00827A10">
      <w:pPr>
        <w:widowControl/>
        <w:tabs>
          <w:tab w:val="left" w:pos="1013"/>
        </w:tabs>
        <w:ind w:rightChars="-94" w:right="-197"/>
        <w:jc w:val="left"/>
        <w:rPr>
          <w:rFonts w:ascii="Times New Roman" w:eastAsia="宋体" w:hAnsi="Times New Roman" w:cs="Times New Roman"/>
          <w:szCs w:val="24"/>
        </w:rPr>
      </w:pPr>
    </w:p>
    <w:p w:rsidR="00A54614" w:rsidRPr="002B1DE3" w:rsidRDefault="00A54614" w:rsidP="00A54614">
      <w:pPr>
        <w:widowControl/>
        <w:jc w:val="left"/>
        <w:rPr>
          <w:rFonts w:ascii="Times New Roman" w:eastAsia="楷体" w:hAnsi="Times New Roman" w:cs="Times New Roman"/>
          <w:b/>
          <w:kern w:val="0"/>
          <w:sz w:val="32"/>
          <w:szCs w:val="32"/>
        </w:rPr>
      </w:pPr>
      <w:r w:rsidRPr="002B1DE3">
        <w:rPr>
          <w:rFonts w:ascii="Times New Roman" w:eastAsia="宋体" w:hAnsi="Times New Roman" w:cs="Times New Roman"/>
          <w:szCs w:val="24"/>
        </w:rPr>
        <w:br w:type="page"/>
      </w:r>
      <w:r w:rsidRPr="002B1DE3">
        <w:rPr>
          <w:rFonts w:ascii="Times New Roman" w:eastAsia="楷体" w:hAnsi="Times New Roman" w:cs="Times New Roman"/>
          <w:b/>
          <w:kern w:val="0"/>
          <w:sz w:val="32"/>
          <w:szCs w:val="32"/>
        </w:rPr>
        <w:lastRenderedPageBreak/>
        <w:t>5.</w:t>
      </w:r>
      <w:r w:rsidRPr="002B1DE3">
        <w:rPr>
          <w:rFonts w:ascii="Times New Roman" w:eastAsia="楷体" w:hAnsi="Times New Roman" w:cs="Times New Roman"/>
          <w:b/>
          <w:kern w:val="0"/>
          <w:sz w:val="32"/>
          <w:szCs w:val="32"/>
        </w:rPr>
        <w:t>专业定位、历史沿革和特色优势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54614" w:rsidRPr="002B1DE3" w:rsidTr="0037185E">
        <w:trPr>
          <w:trHeight w:val="6236"/>
        </w:trPr>
        <w:tc>
          <w:tcPr>
            <w:tcW w:w="8296" w:type="dxa"/>
          </w:tcPr>
          <w:p w:rsidR="00A54614" w:rsidRPr="002B1DE3" w:rsidRDefault="00A54614" w:rsidP="0037185E">
            <w:pPr>
              <w:spacing w:line="0" w:lineRule="atLeast"/>
              <w:jc w:val="left"/>
              <w:rPr>
                <w:rFonts w:ascii="Times New Roman" w:eastAsia="仿宋" w:hAnsi="Times New Roman" w:cs="Times New Roman"/>
                <w:bCs/>
                <w:szCs w:val="21"/>
              </w:rPr>
            </w:pPr>
            <w:r w:rsidRPr="002B1DE3">
              <w:rPr>
                <w:rFonts w:ascii="Times New Roman" w:eastAsia="仿宋" w:hAnsi="Times New Roman" w:cs="Times New Roman"/>
                <w:bCs/>
                <w:szCs w:val="21"/>
              </w:rPr>
              <w:t>（限</w:t>
            </w:r>
            <w:r w:rsidRPr="002B1DE3">
              <w:rPr>
                <w:rFonts w:ascii="Times New Roman" w:eastAsia="仿宋" w:hAnsi="Times New Roman" w:cs="Times New Roman"/>
                <w:bCs/>
                <w:szCs w:val="21"/>
              </w:rPr>
              <w:t>500</w:t>
            </w:r>
            <w:r w:rsidRPr="002B1DE3">
              <w:rPr>
                <w:rFonts w:ascii="Times New Roman" w:eastAsia="仿宋" w:hAnsi="Times New Roman" w:cs="Times New Roman"/>
                <w:bCs/>
                <w:szCs w:val="21"/>
              </w:rPr>
              <w:t>字以内）</w:t>
            </w:r>
          </w:p>
        </w:tc>
      </w:tr>
    </w:tbl>
    <w:p w:rsidR="00A54614" w:rsidRPr="002B1DE3" w:rsidRDefault="00A54614" w:rsidP="00A54614">
      <w:pPr>
        <w:widowControl/>
        <w:jc w:val="left"/>
        <w:rPr>
          <w:rFonts w:ascii="Times New Roman" w:eastAsia="楷体" w:hAnsi="Times New Roman" w:cs="Times New Roman"/>
          <w:b/>
          <w:kern w:val="0"/>
          <w:sz w:val="32"/>
          <w:szCs w:val="32"/>
        </w:rPr>
      </w:pPr>
      <w:r w:rsidRPr="002B1DE3">
        <w:rPr>
          <w:rFonts w:ascii="Times New Roman" w:eastAsia="楷体" w:hAnsi="Times New Roman" w:cs="Times New Roman"/>
          <w:b/>
          <w:kern w:val="0"/>
          <w:sz w:val="32"/>
          <w:szCs w:val="32"/>
        </w:rPr>
        <w:t>6.</w:t>
      </w:r>
      <w:r w:rsidRPr="002B1DE3">
        <w:rPr>
          <w:rFonts w:ascii="Times New Roman" w:eastAsia="楷体" w:hAnsi="Times New Roman" w:cs="Times New Roman"/>
          <w:b/>
          <w:kern w:val="0"/>
          <w:sz w:val="32"/>
          <w:szCs w:val="32"/>
        </w:rPr>
        <w:t>深化专业综合改革的主要举措和成效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A54614" w:rsidRPr="002B1DE3" w:rsidTr="0037185E">
        <w:trPr>
          <w:trHeight w:val="6236"/>
        </w:trPr>
        <w:tc>
          <w:tcPr>
            <w:tcW w:w="8296" w:type="dxa"/>
          </w:tcPr>
          <w:p w:rsidR="00A54614" w:rsidRPr="002B1DE3" w:rsidRDefault="00A54614" w:rsidP="0037185E">
            <w:pPr>
              <w:spacing w:line="0" w:lineRule="atLeast"/>
              <w:jc w:val="left"/>
              <w:rPr>
                <w:rFonts w:ascii="Times New Roman" w:eastAsia="仿宋_GB2312" w:hAnsi="Times New Roman" w:cs="Times New Roman"/>
                <w:b/>
                <w:bCs/>
                <w:szCs w:val="21"/>
              </w:rPr>
            </w:pPr>
            <w:r w:rsidRPr="002B1DE3">
              <w:rPr>
                <w:rFonts w:ascii="Times New Roman" w:eastAsia="仿宋" w:hAnsi="Times New Roman" w:cs="Times New Roman"/>
                <w:bCs/>
                <w:szCs w:val="21"/>
              </w:rPr>
              <w:t>（限</w:t>
            </w:r>
            <w:r w:rsidRPr="002B1DE3">
              <w:rPr>
                <w:rFonts w:ascii="Times New Roman" w:eastAsia="仿宋" w:hAnsi="Times New Roman" w:cs="Times New Roman"/>
                <w:bCs/>
                <w:szCs w:val="21"/>
              </w:rPr>
              <w:t>1000</w:t>
            </w:r>
            <w:r w:rsidRPr="002B1DE3">
              <w:rPr>
                <w:rFonts w:ascii="Times New Roman" w:eastAsia="仿宋" w:hAnsi="Times New Roman" w:cs="Times New Roman"/>
                <w:bCs/>
                <w:szCs w:val="21"/>
              </w:rPr>
              <w:t>字以内）</w:t>
            </w:r>
          </w:p>
        </w:tc>
      </w:tr>
    </w:tbl>
    <w:p w:rsidR="00A54614" w:rsidRPr="002B1DE3" w:rsidRDefault="00A54614" w:rsidP="00A54614">
      <w:pPr>
        <w:widowControl/>
        <w:jc w:val="left"/>
        <w:rPr>
          <w:rFonts w:ascii="Times New Roman" w:eastAsia="楷体" w:hAnsi="Times New Roman" w:cs="Times New Roman"/>
          <w:b/>
          <w:kern w:val="0"/>
          <w:sz w:val="32"/>
          <w:szCs w:val="32"/>
        </w:rPr>
      </w:pPr>
      <w:r w:rsidRPr="002B1DE3">
        <w:rPr>
          <w:rFonts w:ascii="Times New Roman" w:eastAsia="楷体" w:hAnsi="Times New Roman" w:cs="Times New Roman"/>
          <w:b/>
          <w:kern w:val="0"/>
          <w:sz w:val="32"/>
          <w:szCs w:val="32"/>
        </w:rPr>
        <w:br w:type="page"/>
      </w:r>
      <w:r w:rsidRPr="002B1DE3">
        <w:rPr>
          <w:rFonts w:ascii="Times New Roman" w:eastAsia="楷体" w:hAnsi="Times New Roman" w:cs="Times New Roman"/>
          <w:b/>
          <w:kern w:val="0"/>
          <w:sz w:val="32"/>
          <w:szCs w:val="32"/>
        </w:rPr>
        <w:lastRenderedPageBreak/>
        <w:t>7.</w:t>
      </w:r>
      <w:r w:rsidRPr="002B1DE3">
        <w:rPr>
          <w:rFonts w:ascii="Times New Roman" w:eastAsia="楷体" w:hAnsi="Times New Roman" w:cs="Times New Roman"/>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54614" w:rsidRPr="002B1DE3" w:rsidTr="0037185E">
        <w:trPr>
          <w:trHeight w:val="6236"/>
        </w:trPr>
        <w:tc>
          <w:tcPr>
            <w:tcW w:w="9570" w:type="dxa"/>
          </w:tcPr>
          <w:p w:rsidR="00A54614" w:rsidRPr="002B1DE3" w:rsidRDefault="00A54614" w:rsidP="0037185E">
            <w:pPr>
              <w:spacing w:line="0" w:lineRule="atLeast"/>
              <w:jc w:val="left"/>
              <w:rPr>
                <w:rFonts w:ascii="Times New Roman" w:eastAsia="仿宋_GB2312" w:hAnsi="Times New Roman" w:cs="Times New Roman"/>
                <w:b/>
                <w:bCs/>
                <w:szCs w:val="21"/>
              </w:rPr>
            </w:pPr>
            <w:r w:rsidRPr="002B1DE3">
              <w:rPr>
                <w:rFonts w:ascii="Times New Roman" w:eastAsia="仿宋" w:hAnsi="Times New Roman" w:cs="Times New Roman"/>
                <w:bCs/>
                <w:szCs w:val="21"/>
              </w:rPr>
              <w:t>（限</w:t>
            </w:r>
            <w:r w:rsidRPr="002B1DE3">
              <w:rPr>
                <w:rFonts w:ascii="Times New Roman" w:eastAsia="仿宋" w:hAnsi="Times New Roman" w:cs="Times New Roman"/>
                <w:bCs/>
                <w:szCs w:val="21"/>
              </w:rPr>
              <w:t>500</w:t>
            </w:r>
            <w:r w:rsidRPr="002B1DE3">
              <w:rPr>
                <w:rFonts w:ascii="Times New Roman" w:eastAsia="仿宋" w:hAnsi="Times New Roman" w:cs="Times New Roman"/>
                <w:bCs/>
                <w:szCs w:val="21"/>
              </w:rPr>
              <w:t>字以内）</w:t>
            </w:r>
          </w:p>
        </w:tc>
      </w:tr>
    </w:tbl>
    <w:p w:rsidR="00A54614" w:rsidRPr="002B1DE3" w:rsidRDefault="00A54614" w:rsidP="00A54614">
      <w:pPr>
        <w:rPr>
          <w:rFonts w:ascii="Times New Roman" w:eastAsia="楷体" w:hAnsi="Times New Roman" w:cs="Times New Roman"/>
          <w:b/>
          <w:kern w:val="0"/>
          <w:sz w:val="32"/>
          <w:szCs w:val="32"/>
        </w:rPr>
      </w:pPr>
      <w:r w:rsidRPr="002B1DE3">
        <w:rPr>
          <w:rFonts w:ascii="Times New Roman" w:eastAsia="楷体" w:hAnsi="Times New Roman" w:cs="Times New Roman"/>
          <w:b/>
          <w:kern w:val="0"/>
          <w:sz w:val="32"/>
          <w:szCs w:val="32"/>
        </w:rPr>
        <w:t>8.</w:t>
      </w:r>
      <w:r w:rsidRPr="002B1DE3">
        <w:rPr>
          <w:rFonts w:ascii="Times New Roman" w:eastAsia="楷体" w:hAnsi="Times New Roman" w:cs="Times New Roman"/>
          <w:b/>
          <w:kern w:val="0"/>
          <w:sz w:val="32"/>
          <w:szCs w:val="32"/>
        </w:rPr>
        <w:t>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54614" w:rsidRPr="002B1DE3" w:rsidTr="0037185E">
        <w:trPr>
          <w:trHeight w:val="6236"/>
        </w:trPr>
        <w:tc>
          <w:tcPr>
            <w:tcW w:w="9570" w:type="dxa"/>
          </w:tcPr>
          <w:p w:rsidR="00A54614" w:rsidRPr="002B1DE3" w:rsidRDefault="00A54614" w:rsidP="0037185E">
            <w:pPr>
              <w:spacing w:line="0" w:lineRule="atLeast"/>
              <w:jc w:val="left"/>
              <w:rPr>
                <w:rFonts w:ascii="Times New Roman" w:eastAsia="仿宋_GB2312" w:hAnsi="Times New Roman" w:cs="Times New Roman"/>
                <w:b/>
                <w:bCs/>
                <w:szCs w:val="21"/>
              </w:rPr>
            </w:pPr>
            <w:r w:rsidRPr="002B1DE3">
              <w:rPr>
                <w:rFonts w:ascii="Times New Roman" w:eastAsia="仿宋" w:hAnsi="Times New Roman" w:cs="Times New Roman"/>
                <w:bCs/>
                <w:szCs w:val="21"/>
              </w:rPr>
              <w:t>（限</w:t>
            </w:r>
            <w:r w:rsidRPr="002B1DE3">
              <w:rPr>
                <w:rFonts w:ascii="Times New Roman" w:eastAsia="仿宋" w:hAnsi="Times New Roman" w:cs="Times New Roman"/>
                <w:bCs/>
                <w:szCs w:val="21"/>
              </w:rPr>
              <w:t>500</w:t>
            </w:r>
            <w:r w:rsidRPr="002B1DE3">
              <w:rPr>
                <w:rFonts w:ascii="Times New Roman" w:eastAsia="仿宋" w:hAnsi="Times New Roman" w:cs="Times New Roman"/>
                <w:bCs/>
                <w:szCs w:val="21"/>
              </w:rPr>
              <w:t>字以内）</w:t>
            </w:r>
          </w:p>
        </w:tc>
      </w:tr>
    </w:tbl>
    <w:p w:rsidR="00A54614" w:rsidRPr="002B1DE3" w:rsidRDefault="00A54614" w:rsidP="00A54614">
      <w:pPr>
        <w:rPr>
          <w:rFonts w:ascii="Times New Roman" w:eastAsia="黑体" w:hAnsi="Times New Roman" w:cs="Times New Roman"/>
          <w:sz w:val="36"/>
          <w:szCs w:val="36"/>
        </w:rPr>
      </w:pPr>
      <w:r w:rsidRPr="002B1DE3">
        <w:rPr>
          <w:rFonts w:ascii="Times New Roman" w:eastAsia="楷体" w:hAnsi="Times New Roman" w:cs="Times New Roman"/>
          <w:b/>
          <w:kern w:val="0"/>
          <w:sz w:val="32"/>
          <w:szCs w:val="32"/>
        </w:rPr>
        <w:br w:type="page"/>
      </w:r>
      <w:r w:rsidRPr="002B1DE3">
        <w:rPr>
          <w:rFonts w:ascii="Times New Roman" w:eastAsia="楷体" w:hAnsi="Times New Roman" w:cs="Times New Roman"/>
          <w:b/>
          <w:kern w:val="0"/>
          <w:sz w:val="32"/>
          <w:szCs w:val="32"/>
        </w:rPr>
        <w:lastRenderedPageBreak/>
        <w:t>9.</w:t>
      </w:r>
      <w:r w:rsidRPr="002B1DE3">
        <w:rPr>
          <w:rFonts w:ascii="Times New Roman" w:eastAsia="楷体" w:hAnsi="Times New Roman" w:cs="Times New Roman"/>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54614" w:rsidRPr="002B1DE3" w:rsidTr="00413DD1">
        <w:trPr>
          <w:trHeight w:val="3742"/>
        </w:trPr>
        <w:tc>
          <w:tcPr>
            <w:tcW w:w="9570" w:type="dxa"/>
          </w:tcPr>
          <w:p w:rsidR="00A54614" w:rsidRPr="002B1DE3" w:rsidRDefault="00A54614" w:rsidP="0037185E">
            <w:pPr>
              <w:spacing w:line="0" w:lineRule="atLeast"/>
              <w:jc w:val="left"/>
              <w:rPr>
                <w:rFonts w:ascii="Times New Roman" w:eastAsia="仿宋_GB2312" w:hAnsi="Times New Roman" w:cs="Times New Roman"/>
                <w:b/>
                <w:bCs/>
                <w:szCs w:val="21"/>
              </w:rPr>
            </w:pPr>
            <w:r w:rsidRPr="002B1DE3">
              <w:rPr>
                <w:rFonts w:ascii="Times New Roman" w:eastAsia="仿宋" w:hAnsi="Times New Roman" w:cs="Times New Roman"/>
                <w:bCs/>
                <w:szCs w:val="21"/>
              </w:rPr>
              <w:t>（限</w:t>
            </w:r>
            <w:r w:rsidRPr="002B1DE3">
              <w:rPr>
                <w:rFonts w:ascii="Times New Roman" w:eastAsia="仿宋" w:hAnsi="Times New Roman" w:cs="Times New Roman"/>
                <w:bCs/>
                <w:szCs w:val="21"/>
              </w:rPr>
              <w:t>500</w:t>
            </w:r>
            <w:r w:rsidRPr="002B1DE3">
              <w:rPr>
                <w:rFonts w:ascii="Times New Roman" w:eastAsia="仿宋" w:hAnsi="Times New Roman" w:cs="Times New Roman"/>
                <w:bCs/>
                <w:szCs w:val="21"/>
              </w:rPr>
              <w:t>字以内）</w:t>
            </w:r>
          </w:p>
        </w:tc>
      </w:tr>
    </w:tbl>
    <w:p w:rsidR="00A54614" w:rsidRPr="002B1DE3" w:rsidRDefault="00A54614" w:rsidP="00A54614">
      <w:pPr>
        <w:rPr>
          <w:rFonts w:ascii="Times New Roman" w:eastAsia="黑体" w:hAnsi="Times New Roman" w:cs="Times New Roman"/>
          <w:sz w:val="36"/>
          <w:szCs w:val="36"/>
        </w:rPr>
      </w:pPr>
      <w:r w:rsidRPr="002B1DE3">
        <w:rPr>
          <w:rFonts w:ascii="Times New Roman" w:eastAsia="黑体" w:hAnsi="Times New Roman" w:cs="Times New Roman"/>
          <w:kern w:val="0"/>
          <w:sz w:val="32"/>
          <w:szCs w:val="32"/>
        </w:rPr>
        <w:t>三、下一步推进专业建设和改革的主要思路及举措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54614" w:rsidRPr="002B1DE3" w:rsidTr="00413DD1">
        <w:trPr>
          <w:trHeight w:val="4309"/>
        </w:trPr>
        <w:tc>
          <w:tcPr>
            <w:tcW w:w="9570" w:type="dxa"/>
          </w:tcPr>
          <w:p w:rsidR="00A54614" w:rsidRPr="002B1DE3" w:rsidRDefault="00A54614" w:rsidP="0037185E">
            <w:pPr>
              <w:spacing w:line="0" w:lineRule="atLeast"/>
              <w:jc w:val="left"/>
              <w:rPr>
                <w:rFonts w:ascii="Times New Roman" w:eastAsia="仿宋_GB2312" w:hAnsi="Times New Roman" w:cs="Times New Roman"/>
                <w:b/>
                <w:bCs/>
                <w:szCs w:val="21"/>
              </w:rPr>
            </w:pPr>
            <w:bookmarkStart w:id="0" w:name="_Hlk2001382"/>
            <w:r w:rsidRPr="002B1DE3">
              <w:rPr>
                <w:rFonts w:ascii="Times New Roman" w:eastAsia="仿宋" w:hAnsi="Times New Roman" w:cs="Times New Roman"/>
                <w:bCs/>
                <w:szCs w:val="21"/>
              </w:rPr>
              <w:t>（限</w:t>
            </w:r>
            <w:r w:rsidRPr="002B1DE3">
              <w:rPr>
                <w:rFonts w:ascii="Times New Roman" w:eastAsia="仿宋" w:hAnsi="Times New Roman" w:cs="Times New Roman"/>
                <w:bCs/>
                <w:szCs w:val="21"/>
              </w:rPr>
              <w:t>800</w:t>
            </w:r>
            <w:r w:rsidRPr="002B1DE3">
              <w:rPr>
                <w:rFonts w:ascii="Times New Roman" w:eastAsia="仿宋" w:hAnsi="Times New Roman" w:cs="Times New Roman"/>
                <w:bCs/>
                <w:szCs w:val="21"/>
              </w:rPr>
              <w:t>字以内）</w:t>
            </w:r>
          </w:p>
        </w:tc>
      </w:tr>
      <w:bookmarkEnd w:id="0"/>
    </w:tbl>
    <w:p w:rsidR="00A54614" w:rsidRPr="002B1DE3" w:rsidRDefault="00A54614" w:rsidP="00A54614">
      <w:pPr>
        <w:spacing w:line="20" w:lineRule="exact"/>
        <w:rPr>
          <w:rFonts w:ascii="Times New Roman" w:eastAsia="仿宋_GB2312" w:hAnsi="Times New Roman" w:cs="Times New Roman"/>
          <w:sz w:val="10"/>
          <w:szCs w:val="10"/>
        </w:rPr>
      </w:pPr>
    </w:p>
    <w:p w:rsidR="00A54614" w:rsidRPr="002B1DE3" w:rsidRDefault="009D2007" w:rsidP="00A54614">
      <w:pPr>
        <w:rPr>
          <w:rFonts w:ascii="Times New Roman" w:eastAsia="黑体" w:hAnsi="Times New Roman" w:cs="Times New Roman"/>
          <w:kern w:val="0"/>
          <w:sz w:val="32"/>
          <w:szCs w:val="32"/>
        </w:rPr>
      </w:pPr>
      <w:r w:rsidRPr="002B1DE3">
        <w:rPr>
          <w:rFonts w:ascii="Times New Roman" w:eastAsia="黑体" w:hAnsi="Times New Roman" w:cs="Times New Roman"/>
          <w:kern w:val="0"/>
          <w:sz w:val="32"/>
          <w:szCs w:val="32"/>
        </w:rPr>
        <w:t>四、师德师风</w:t>
      </w:r>
      <w:r w:rsidR="00F41C16" w:rsidRPr="002B1DE3">
        <w:rPr>
          <w:rFonts w:ascii="Times New Roman" w:eastAsia="黑体" w:hAnsi="Times New Roman" w:cs="Times New Roman"/>
          <w:kern w:val="0"/>
          <w:sz w:val="32"/>
          <w:szCs w:val="32"/>
        </w:rPr>
        <w:t>问题、</w:t>
      </w:r>
      <w:r w:rsidRPr="002B1DE3">
        <w:rPr>
          <w:rFonts w:ascii="Times New Roman" w:eastAsia="黑体" w:hAnsi="Times New Roman" w:cs="Times New Roman"/>
          <w:kern w:val="0"/>
          <w:sz w:val="32"/>
          <w:szCs w:val="32"/>
        </w:rPr>
        <w:t>重</w:t>
      </w:r>
      <w:r w:rsidR="00413DD1" w:rsidRPr="002B1DE3">
        <w:rPr>
          <w:rFonts w:ascii="Times New Roman" w:eastAsia="黑体" w:hAnsi="Times New Roman" w:cs="Times New Roman"/>
          <w:kern w:val="0"/>
          <w:sz w:val="32"/>
          <w:szCs w:val="32"/>
        </w:rPr>
        <w:t>大</w:t>
      </w:r>
      <w:r w:rsidRPr="002B1DE3">
        <w:rPr>
          <w:rFonts w:ascii="Times New Roman" w:eastAsia="黑体" w:hAnsi="Times New Roman" w:cs="Times New Roman"/>
          <w:kern w:val="0"/>
          <w:sz w:val="32"/>
          <w:szCs w:val="32"/>
        </w:rPr>
        <w:t>教学</w:t>
      </w:r>
      <w:r w:rsidR="00F41C16" w:rsidRPr="002B1DE3">
        <w:rPr>
          <w:rFonts w:ascii="Times New Roman" w:eastAsia="黑体" w:hAnsi="Times New Roman" w:cs="Times New Roman"/>
          <w:kern w:val="0"/>
          <w:sz w:val="32"/>
          <w:szCs w:val="32"/>
        </w:rPr>
        <w:t>和安全</w:t>
      </w:r>
      <w:r w:rsidR="00171BFA" w:rsidRPr="002B1DE3">
        <w:rPr>
          <w:rFonts w:ascii="Times New Roman" w:eastAsia="黑体" w:hAnsi="Times New Roman" w:cs="Times New Roman"/>
          <w:kern w:val="0"/>
          <w:sz w:val="32"/>
          <w:szCs w:val="32"/>
        </w:rPr>
        <w:t>责任</w:t>
      </w:r>
      <w:r w:rsidR="00F41C16" w:rsidRPr="002B1DE3">
        <w:rPr>
          <w:rFonts w:ascii="Times New Roman" w:eastAsia="黑体" w:hAnsi="Times New Roman" w:cs="Times New Roman"/>
          <w:kern w:val="0"/>
          <w:sz w:val="32"/>
          <w:szCs w:val="32"/>
        </w:rPr>
        <w:t>事故</w:t>
      </w:r>
      <w:r w:rsidR="00171BFA" w:rsidRPr="002B1DE3">
        <w:rPr>
          <w:rFonts w:ascii="Times New Roman" w:eastAsia="黑体" w:hAnsi="Times New Roman" w:cs="Times New Roman"/>
          <w:kern w:val="0"/>
          <w:sz w:val="32"/>
          <w:szCs w:val="32"/>
        </w:rPr>
        <w:t>自查</w:t>
      </w:r>
      <w:r w:rsidRPr="002B1DE3">
        <w:rPr>
          <w:rFonts w:ascii="Times New Roman" w:eastAsia="黑体" w:hAnsi="Times New Roman" w:cs="Times New Roman"/>
          <w:kern w:val="0"/>
          <w:sz w:val="32"/>
          <w:szCs w:val="32"/>
        </w:rPr>
        <w:t>情况</w:t>
      </w:r>
    </w:p>
    <w:tbl>
      <w:tblPr>
        <w:tblStyle w:val="af4"/>
        <w:tblW w:w="0" w:type="auto"/>
        <w:tblLook w:val="04A0" w:firstRow="1" w:lastRow="0" w:firstColumn="1" w:lastColumn="0" w:noHBand="0" w:noVBand="1"/>
      </w:tblPr>
      <w:tblGrid>
        <w:gridCol w:w="8522"/>
      </w:tblGrid>
      <w:tr w:rsidR="009D2007" w:rsidRPr="002B1DE3" w:rsidTr="009D2007">
        <w:trPr>
          <w:trHeight w:val="3303"/>
        </w:trPr>
        <w:tc>
          <w:tcPr>
            <w:tcW w:w="8522" w:type="dxa"/>
          </w:tcPr>
          <w:p w:rsidR="00AE6BAD" w:rsidRPr="002B1DE3" w:rsidRDefault="00AE6BAD" w:rsidP="00AE6BAD">
            <w:pPr>
              <w:widowControl/>
              <w:snapToGrid w:val="0"/>
              <w:ind w:firstLineChars="200" w:firstLine="560"/>
              <w:jc w:val="left"/>
              <w:rPr>
                <w:rFonts w:ascii="Times New Roman" w:hAnsi="Times New Roman" w:cs="Times New Roman"/>
                <w:sz w:val="28"/>
                <w:szCs w:val="28"/>
              </w:rPr>
            </w:pPr>
            <w:r w:rsidRPr="002B1DE3">
              <w:rPr>
                <w:rFonts w:ascii="Times New Roman" w:hAnsi="Times New Roman" w:cs="Times New Roman"/>
                <w:sz w:val="28"/>
                <w:szCs w:val="28"/>
              </w:rPr>
              <w:t xml:space="preserve">　　</w:t>
            </w:r>
          </w:p>
          <w:p w:rsidR="00AE6BAD" w:rsidRPr="002B1DE3" w:rsidRDefault="00AE6BAD" w:rsidP="00AE6BAD">
            <w:pPr>
              <w:widowControl/>
              <w:snapToGrid w:val="0"/>
              <w:ind w:firstLineChars="200" w:firstLine="560"/>
              <w:jc w:val="left"/>
              <w:rPr>
                <w:rFonts w:ascii="Times New Roman" w:hAnsi="Times New Roman" w:cs="Times New Roman"/>
                <w:sz w:val="28"/>
                <w:szCs w:val="28"/>
              </w:rPr>
            </w:pPr>
          </w:p>
          <w:p w:rsidR="00AE6BAD" w:rsidRPr="002B1DE3" w:rsidRDefault="00AE6BAD" w:rsidP="00AE6BAD">
            <w:pPr>
              <w:widowControl/>
              <w:snapToGrid w:val="0"/>
              <w:ind w:firstLineChars="200" w:firstLine="560"/>
              <w:jc w:val="left"/>
              <w:rPr>
                <w:rFonts w:ascii="Times New Roman" w:hAnsi="Times New Roman" w:cs="Times New Roman"/>
                <w:sz w:val="28"/>
                <w:szCs w:val="28"/>
              </w:rPr>
            </w:pPr>
          </w:p>
          <w:p w:rsidR="00AE6BAD" w:rsidRPr="002B1DE3" w:rsidRDefault="00AE6BAD" w:rsidP="00AE6BAD">
            <w:pPr>
              <w:widowControl/>
              <w:snapToGrid w:val="0"/>
              <w:ind w:firstLineChars="200" w:firstLine="560"/>
              <w:jc w:val="left"/>
              <w:rPr>
                <w:rFonts w:ascii="Times New Roman" w:hAnsi="Times New Roman" w:cs="Times New Roman"/>
                <w:sz w:val="28"/>
                <w:szCs w:val="28"/>
              </w:rPr>
            </w:pPr>
          </w:p>
          <w:p w:rsidR="00AE6BAD" w:rsidRPr="002B1DE3" w:rsidRDefault="00AE6BAD" w:rsidP="00AE6BAD">
            <w:pPr>
              <w:widowControl/>
              <w:snapToGrid w:val="0"/>
              <w:ind w:firstLineChars="200" w:firstLine="560"/>
              <w:jc w:val="left"/>
              <w:rPr>
                <w:rFonts w:ascii="Times New Roman" w:hAnsi="Times New Roman" w:cs="Times New Roman"/>
                <w:sz w:val="28"/>
                <w:szCs w:val="28"/>
              </w:rPr>
            </w:pPr>
          </w:p>
          <w:p w:rsidR="00AE6BAD" w:rsidRPr="002B1DE3" w:rsidRDefault="00AE6BAD" w:rsidP="00AE6BAD">
            <w:pPr>
              <w:widowControl/>
              <w:snapToGrid w:val="0"/>
              <w:ind w:firstLineChars="200" w:firstLine="560"/>
              <w:jc w:val="left"/>
              <w:rPr>
                <w:rFonts w:ascii="Times New Roman" w:hAnsi="Times New Roman" w:cs="Times New Roman"/>
                <w:sz w:val="28"/>
                <w:szCs w:val="28"/>
              </w:rPr>
            </w:pPr>
          </w:p>
          <w:p w:rsidR="00AE6BAD" w:rsidRPr="002B1DE3" w:rsidRDefault="00AE6BAD" w:rsidP="00AE6BAD">
            <w:pPr>
              <w:widowControl/>
              <w:snapToGrid w:val="0"/>
              <w:ind w:firstLineChars="200" w:firstLine="560"/>
              <w:jc w:val="left"/>
              <w:rPr>
                <w:rFonts w:ascii="Times New Roman" w:hAnsi="Times New Roman" w:cs="Times New Roman"/>
                <w:sz w:val="28"/>
                <w:szCs w:val="28"/>
              </w:rPr>
            </w:pPr>
          </w:p>
          <w:p w:rsidR="00AE6BAD" w:rsidRPr="002B1DE3" w:rsidRDefault="00AE6BAD" w:rsidP="00AE6BAD">
            <w:pPr>
              <w:widowControl/>
              <w:snapToGrid w:val="0"/>
              <w:ind w:firstLineChars="1000" w:firstLine="2800"/>
              <w:jc w:val="left"/>
              <w:rPr>
                <w:rFonts w:ascii="Times New Roman" w:eastAsia="仿宋_GB2312" w:hAnsi="Times New Roman" w:cs="Times New Roman"/>
                <w:sz w:val="28"/>
                <w:szCs w:val="28"/>
              </w:rPr>
            </w:pPr>
            <w:r w:rsidRPr="002B1DE3">
              <w:rPr>
                <w:rFonts w:ascii="Times New Roman" w:eastAsia="仿宋_GB2312" w:hAnsi="Times New Roman" w:cs="Times New Roman"/>
                <w:sz w:val="28"/>
                <w:szCs w:val="28"/>
              </w:rPr>
              <w:t>学校负责人签名：</w:t>
            </w:r>
          </w:p>
          <w:p w:rsidR="009D2007" w:rsidRPr="002B1DE3" w:rsidRDefault="00AE6BAD" w:rsidP="00AE6BAD">
            <w:pPr>
              <w:widowControl/>
              <w:snapToGrid w:val="0"/>
              <w:ind w:firstLineChars="2050" w:firstLine="5740"/>
              <w:jc w:val="left"/>
              <w:rPr>
                <w:rFonts w:ascii="Times New Roman" w:eastAsia="仿宋_GB2312" w:hAnsi="Times New Roman" w:cs="Times New Roman"/>
                <w:b/>
                <w:bCs/>
                <w:szCs w:val="21"/>
              </w:rPr>
            </w:pPr>
            <w:r w:rsidRPr="002B1DE3">
              <w:rPr>
                <w:rFonts w:ascii="Times New Roman" w:eastAsia="仿宋_GB2312" w:hAnsi="Times New Roman" w:cs="Times New Roman"/>
                <w:sz w:val="28"/>
                <w:szCs w:val="28"/>
              </w:rPr>
              <w:t>（公章）</w:t>
            </w:r>
          </w:p>
        </w:tc>
      </w:tr>
    </w:tbl>
    <w:p w:rsidR="009D2007" w:rsidRPr="002B1DE3" w:rsidRDefault="009D2007" w:rsidP="00A54614">
      <w:pPr>
        <w:rPr>
          <w:rFonts w:ascii="Times New Roman" w:eastAsia="黑体" w:hAnsi="Times New Roman" w:cs="Times New Roman"/>
          <w:b/>
          <w:kern w:val="0"/>
          <w:sz w:val="32"/>
          <w:szCs w:val="32"/>
        </w:rPr>
      </w:pPr>
    </w:p>
    <w:p w:rsidR="0037185E" w:rsidRPr="002B1DE3" w:rsidRDefault="0037185E" w:rsidP="00A54614">
      <w:pPr>
        <w:ind w:right="1280"/>
        <w:rPr>
          <w:rFonts w:ascii="Times New Roman" w:eastAsia="仿宋" w:hAnsi="Times New Roman" w:cs="Times New Roman"/>
          <w:sz w:val="32"/>
          <w:szCs w:val="32"/>
        </w:rPr>
        <w:sectPr w:rsidR="0037185E" w:rsidRPr="002B1DE3">
          <w:footerReference w:type="default" r:id="rId10"/>
          <w:pgSz w:w="11906" w:h="16838"/>
          <w:pgMar w:top="1440" w:right="1800" w:bottom="1440" w:left="1800" w:header="851" w:footer="992" w:gutter="0"/>
          <w:cols w:space="425"/>
          <w:docGrid w:type="lines" w:linePitch="312"/>
        </w:sectPr>
      </w:pPr>
    </w:p>
    <w:p w:rsidR="0037185E" w:rsidRPr="002B1DE3" w:rsidRDefault="0037185E" w:rsidP="0037185E">
      <w:pPr>
        <w:rPr>
          <w:rFonts w:ascii="Times New Roman" w:eastAsia="黑体" w:hAnsi="Times New Roman" w:cs="Times New Roman"/>
          <w:sz w:val="32"/>
        </w:rPr>
      </w:pPr>
      <w:r w:rsidRPr="002B1DE3">
        <w:rPr>
          <w:rFonts w:ascii="Times New Roman" w:eastAsia="黑体" w:hAnsi="Times New Roman" w:cs="Times New Roman"/>
          <w:sz w:val="32"/>
        </w:rPr>
        <w:lastRenderedPageBreak/>
        <w:t>附</w:t>
      </w:r>
      <w:bookmarkStart w:id="1" w:name="_GoBack"/>
      <w:bookmarkEnd w:id="1"/>
      <w:r w:rsidRPr="002B1DE3">
        <w:rPr>
          <w:rFonts w:ascii="Times New Roman" w:eastAsia="黑体" w:hAnsi="Times New Roman" w:cs="Times New Roman"/>
          <w:sz w:val="32"/>
        </w:rPr>
        <w:t>件</w:t>
      </w:r>
      <w:r w:rsidR="005E263F" w:rsidRPr="002B1DE3">
        <w:rPr>
          <w:rFonts w:ascii="Times New Roman" w:eastAsia="黑体" w:hAnsi="Times New Roman" w:cs="Times New Roman"/>
          <w:sz w:val="32"/>
        </w:rPr>
        <w:t>3</w:t>
      </w:r>
    </w:p>
    <w:p w:rsidR="0037185E" w:rsidRPr="002B1DE3" w:rsidRDefault="002C560E" w:rsidP="0037185E">
      <w:pPr>
        <w:jc w:val="center"/>
        <w:rPr>
          <w:rFonts w:ascii="Times New Roman" w:eastAsia="黑体" w:hAnsi="Times New Roman" w:cs="Times New Roman"/>
          <w:sz w:val="36"/>
        </w:rPr>
      </w:pPr>
      <w:r w:rsidRPr="002B1DE3">
        <w:rPr>
          <w:rFonts w:ascii="Times New Roman" w:eastAsia="黑体" w:hAnsi="Times New Roman" w:cs="Times New Roman"/>
          <w:sz w:val="36"/>
        </w:rPr>
        <w:t>江苏高校一流</w:t>
      </w:r>
      <w:r w:rsidR="00E82B9D" w:rsidRPr="002B1DE3">
        <w:rPr>
          <w:rFonts w:ascii="Times New Roman" w:eastAsia="黑体" w:hAnsi="Times New Roman" w:cs="Times New Roman"/>
          <w:sz w:val="36"/>
        </w:rPr>
        <w:t>本科</w:t>
      </w:r>
      <w:r w:rsidRPr="002B1DE3">
        <w:rPr>
          <w:rFonts w:ascii="Times New Roman" w:eastAsia="黑体" w:hAnsi="Times New Roman" w:cs="Times New Roman"/>
          <w:sz w:val="36"/>
        </w:rPr>
        <w:t>专业</w:t>
      </w:r>
      <w:r w:rsidR="00461D69">
        <w:rPr>
          <w:rFonts w:ascii="Times New Roman" w:eastAsia="黑体" w:hAnsi="Times New Roman" w:cs="Times New Roman" w:hint="eastAsia"/>
          <w:sz w:val="36"/>
        </w:rPr>
        <w:t>建设点</w:t>
      </w:r>
      <w:r w:rsidR="0037185E" w:rsidRPr="002B1DE3">
        <w:rPr>
          <w:rFonts w:ascii="Times New Roman" w:eastAsia="黑体" w:hAnsi="Times New Roman" w:cs="Times New Roman"/>
          <w:sz w:val="36"/>
        </w:rPr>
        <w:t>申报汇总表</w:t>
      </w:r>
    </w:p>
    <w:p w:rsidR="0037185E" w:rsidRPr="002B1DE3" w:rsidRDefault="0037185E" w:rsidP="0037185E">
      <w:pPr>
        <w:rPr>
          <w:rFonts w:ascii="Times New Roman" w:eastAsia="楷体_GB2312" w:hAnsi="Times New Roman" w:cs="Times New Roman"/>
          <w:sz w:val="24"/>
        </w:rPr>
      </w:pPr>
    </w:p>
    <w:p w:rsidR="0037185E" w:rsidRPr="002B1DE3" w:rsidRDefault="0037185E" w:rsidP="001C570F">
      <w:pPr>
        <w:ind w:firstLineChars="400" w:firstLine="960"/>
        <w:rPr>
          <w:rFonts w:ascii="Times New Roman" w:hAnsi="Times New Roman" w:cs="Times New Roman"/>
          <w:sz w:val="24"/>
        </w:rPr>
      </w:pPr>
      <w:r w:rsidRPr="002B1DE3">
        <w:rPr>
          <w:rFonts w:ascii="Times New Roman" w:hAnsi="Times New Roman" w:cs="Times New Roman"/>
          <w:sz w:val="24"/>
        </w:rPr>
        <w:t>学校名称（盖章）联系人：联系电话：</w:t>
      </w:r>
    </w:p>
    <w:p w:rsidR="004451A6" w:rsidRPr="002B1DE3" w:rsidRDefault="004451A6" w:rsidP="0037185E">
      <w:pPr>
        <w:rPr>
          <w:rFonts w:ascii="Times New Roman" w:hAnsi="Times New Roman" w:cs="Times New Roman"/>
          <w:sz w:val="24"/>
        </w:rPr>
      </w:pPr>
    </w:p>
    <w:tbl>
      <w:tblPr>
        <w:tblW w:w="13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4"/>
        <w:gridCol w:w="1701"/>
        <w:gridCol w:w="1091"/>
        <w:gridCol w:w="992"/>
        <w:gridCol w:w="850"/>
        <w:gridCol w:w="907"/>
        <w:gridCol w:w="850"/>
        <w:gridCol w:w="992"/>
        <w:gridCol w:w="2154"/>
        <w:gridCol w:w="1077"/>
        <w:gridCol w:w="1191"/>
        <w:gridCol w:w="737"/>
      </w:tblGrid>
      <w:tr w:rsidR="00A73BA6" w:rsidRPr="002B1DE3" w:rsidTr="004853EC">
        <w:trPr>
          <w:trHeight w:val="255"/>
          <w:jc w:val="center"/>
        </w:trPr>
        <w:tc>
          <w:tcPr>
            <w:tcW w:w="624" w:type="dxa"/>
            <w:noWrap/>
            <w:tcMar>
              <w:top w:w="20" w:type="dxa"/>
              <w:left w:w="20" w:type="dxa"/>
              <w:bottom w:w="0" w:type="dxa"/>
              <w:right w:w="20" w:type="dxa"/>
            </w:tcMar>
            <w:vAlign w:val="center"/>
          </w:tcPr>
          <w:p w:rsidR="00A73BA6" w:rsidRPr="004853EC" w:rsidRDefault="00A73BA6" w:rsidP="0037185E">
            <w:pPr>
              <w:spacing w:line="360" w:lineRule="auto"/>
              <w:jc w:val="center"/>
              <w:rPr>
                <w:rFonts w:ascii="Times New Roman" w:eastAsia="黑体" w:hAnsi="Times New Roman" w:cs="Times New Roman"/>
                <w:szCs w:val="21"/>
              </w:rPr>
            </w:pPr>
            <w:r w:rsidRPr="004853EC">
              <w:rPr>
                <w:rFonts w:ascii="Times New Roman" w:eastAsia="黑体" w:hAnsi="Times New Roman" w:cs="Times New Roman"/>
                <w:szCs w:val="21"/>
              </w:rPr>
              <w:t>序号</w:t>
            </w:r>
          </w:p>
        </w:tc>
        <w:tc>
          <w:tcPr>
            <w:tcW w:w="1701" w:type="dxa"/>
            <w:noWrap/>
            <w:tcMar>
              <w:top w:w="20" w:type="dxa"/>
              <w:left w:w="20" w:type="dxa"/>
              <w:bottom w:w="0" w:type="dxa"/>
              <w:right w:w="20" w:type="dxa"/>
            </w:tcMar>
            <w:vAlign w:val="center"/>
          </w:tcPr>
          <w:p w:rsidR="00A73BA6" w:rsidRPr="004853EC" w:rsidRDefault="00A73BA6" w:rsidP="0037185E">
            <w:pPr>
              <w:spacing w:line="360" w:lineRule="auto"/>
              <w:jc w:val="center"/>
              <w:rPr>
                <w:rFonts w:ascii="Times New Roman" w:eastAsia="黑体" w:hAnsi="Times New Roman" w:cs="Times New Roman"/>
                <w:szCs w:val="21"/>
              </w:rPr>
            </w:pPr>
            <w:r w:rsidRPr="004853EC">
              <w:rPr>
                <w:rFonts w:ascii="Times New Roman" w:eastAsia="黑体" w:hAnsi="Times New Roman" w:cs="Times New Roman"/>
                <w:szCs w:val="21"/>
              </w:rPr>
              <w:t>专业名称</w:t>
            </w:r>
          </w:p>
        </w:tc>
        <w:tc>
          <w:tcPr>
            <w:tcW w:w="1091" w:type="dxa"/>
            <w:vAlign w:val="center"/>
          </w:tcPr>
          <w:p w:rsidR="00A73BA6" w:rsidRPr="004853EC" w:rsidRDefault="00A73BA6" w:rsidP="0037185E">
            <w:pPr>
              <w:spacing w:line="360" w:lineRule="auto"/>
              <w:jc w:val="center"/>
              <w:rPr>
                <w:rFonts w:ascii="Times New Roman" w:eastAsia="黑体" w:hAnsi="Times New Roman" w:cs="Times New Roman"/>
                <w:szCs w:val="21"/>
              </w:rPr>
            </w:pPr>
            <w:r w:rsidRPr="004853EC">
              <w:rPr>
                <w:rFonts w:ascii="Times New Roman" w:eastAsia="黑体" w:hAnsi="Times New Roman" w:cs="Times New Roman"/>
                <w:szCs w:val="21"/>
              </w:rPr>
              <w:t>专业代码</w:t>
            </w:r>
          </w:p>
        </w:tc>
        <w:tc>
          <w:tcPr>
            <w:tcW w:w="992" w:type="dxa"/>
            <w:shd w:val="clear" w:color="auto" w:fill="auto"/>
            <w:noWrap/>
            <w:tcMar>
              <w:top w:w="20" w:type="dxa"/>
              <w:left w:w="20" w:type="dxa"/>
              <w:bottom w:w="0" w:type="dxa"/>
              <w:right w:w="20" w:type="dxa"/>
            </w:tcMar>
            <w:vAlign w:val="center"/>
          </w:tcPr>
          <w:p w:rsidR="00A73BA6" w:rsidRPr="004853EC" w:rsidRDefault="00A73BA6" w:rsidP="0037185E">
            <w:pPr>
              <w:spacing w:line="360" w:lineRule="auto"/>
              <w:jc w:val="center"/>
              <w:rPr>
                <w:rFonts w:ascii="Times New Roman" w:eastAsia="黑体" w:hAnsi="Times New Roman" w:cs="Times New Roman"/>
                <w:szCs w:val="21"/>
              </w:rPr>
            </w:pPr>
            <w:r w:rsidRPr="004853EC">
              <w:rPr>
                <w:rFonts w:ascii="Times New Roman" w:eastAsia="黑体" w:hAnsi="Times New Roman" w:cs="Times New Roman"/>
                <w:szCs w:val="21"/>
              </w:rPr>
              <w:t>专业类</w:t>
            </w:r>
          </w:p>
        </w:tc>
        <w:tc>
          <w:tcPr>
            <w:tcW w:w="850" w:type="dxa"/>
            <w:shd w:val="clear" w:color="auto" w:fill="auto"/>
            <w:vAlign w:val="center"/>
          </w:tcPr>
          <w:p w:rsidR="00A73BA6" w:rsidRPr="004853EC" w:rsidRDefault="00A73BA6" w:rsidP="0037185E">
            <w:pPr>
              <w:spacing w:line="360" w:lineRule="auto"/>
              <w:jc w:val="center"/>
              <w:rPr>
                <w:rFonts w:ascii="Times New Roman" w:eastAsia="黑体" w:hAnsi="Times New Roman" w:cs="Times New Roman"/>
                <w:szCs w:val="21"/>
              </w:rPr>
            </w:pPr>
            <w:r w:rsidRPr="004853EC">
              <w:rPr>
                <w:rFonts w:ascii="Times New Roman" w:eastAsia="黑体" w:hAnsi="Times New Roman" w:cs="Times New Roman"/>
                <w:szCs w:val="21"/>
              </w:rPr>
              <w:t>修业年限</w:t>
            </w:r>
          </w:p>
        </w:tc>
        <w:tc>
          <w:tcPr>
            <w:tcW w:w="907" w:type="dxa"/>
            <w:vAlign w:val="center"/>
          </w:tcPr>
          <w:p w:rsidR="00A73BA6" w:rsidRPr="004853EC" w:rsidRDefault="00A73BA6" w:rsidP="00D125E2">
            <w:pPr>
              <w:spacing w:line="240" w:lineRule="exact"/>
              <w:jc w:val="center"/>
              <w:rPr>
                <w:rFonts w:ascii="Times New Roman" w:eastAsia="黑体" w:hAnsi="Times New Roman" w:cs="Times New Roman"/>
                <w:szCs w:val="21"/>
              </w:rPr>
            </w:pPr>
            <w:r w:rsidRPr="004853EC">
              <w:rPr>
                <w:rFonts w:ascii="Times New Roman" w:eastAsia="黑体" w:hAnsi="Times New Roman" w:cs="Times New Roman"/>
                <w:szCs w:val="21"/>
              </w:rPr>
              <w:t>学位授予门类</w:t>
            </w:r>
          </w:p>
        </w:tc>
        <w:tc>
          <w:tcPr>
            <w:tcW w:w="850" w:type="dxa"/>
            <w:vAlign w:val="center"/>
          </w:tcPr>
          <w:p w:rsidR="00A73BA6" w:rsidRPr="004853EC" w:rsidRDefault="00A73BA6" w:rsidP="00A73BA6">
            <w:pPr>
              <w:spacing w:line="240" w:lineRule="exact"/>
              <w:jc w:val="center"/>
              <w:rPr>
                <w:rFonts w:ascii="Times New Roman" w:eastAsia="黑体" w:hAnsi="Times New Roman" w:cs="Times New Roman"/>
                <w:szCs w:val="21"/>
              </w:rPr>
            </w:pPr>
            <w:r w:rsidRPr="004853EC">
              <w:rPr>
                <w:rFonts w:ascii="Times New Roman" w:eastAsia="黑体" w:hAnsi="Times New Roman" w:cs="Times New Roman"/>
                <w:szCs w:val="21"/>
              </w:rPr>
              <w:t>专业设立时间</w:t>
            </w:r>
          </w:p>
        </w:tc>
        <w:tc>
          <w:tcPr>
            <w:tcW w:w="992" w:type="dxa"/>
            <w:vAlign w:val="center"/>
          </w:tcPr>
          <w:p w:rsidR="00A73BA6" w:rsidRPr="004853EC" w:rsidRDefault="00A73BA6" w:rsidP="00D125E2">
            <w:pPr>
              <w:spacing w:line="240" w:lineRule="exact"/>
              <w:jc w:val="center"/>
              <w:rPr>
                <w:rFonts w:ascii="Times New Roman" w:eastAsia="黑体" w:hAnsi="Times New Roman" w:cs="Times New Roman"/>
                <w:szCs w:val="21"/>
              </w:rPr>
            </w:pPr>
            <w:r w:rsidRPr="004853EC">
              <w:rPr>
                <w:rFonts w:ascii="Times New Roman" w:eastAsia="黑体" w:hAnsi="Times New Roman" w:cs="Times New Roman"/>
                <w:szCs w:val="21"/>
              </w:rPr>
              <w:t>申报范围</w:t>
            </w:r>
          </w:p>
        </w:tc>
        <w:tc>
          <w:tcPr>
            <w:tcW w:w="2154" w:type="dxa"/>
            <w:vAlign w:val="center"/>
          </w:tcPr>
          <w:p w:rsidR="00A73BA6" w:rsidRPr="004853EC" w:rsidRDefault="00A73BA6" w:rsidP="00D125E2">
            <w:pPr>
              <w:spacing w:line="240" w:lineRule="exact"/>
              <w:jc w:val="center"/>
              <w:rPr>
                <w:rFonts w:ascii="Times New Roman" w:eastAsia="黑体" w:hAnsi="Times New Roman" w:cs="Times New Roman"/>
                <w:szCs w:val="21"/>
              </w:rPr>
            </w:pPr>
            <w:r w:rsidRPr="004853EC">
              <w:rPr>
                <w:rFonts w:ascii="Times New Roman" w:eastAsia="黑体" w:hAnsi="Times New Roman" w:cs="Times New Roman"/>
                <w:szCs w:val="21"/>
              </w:rPr>
              <w:t>是否为省高校品牌</w:t>
            </w:r>
          </w:p>
          <w:p w:rsidR="00A73BA6" w:rsidRPr="004853EC" w:rsidRDefault="00A73BA6" w:rsidP="008B6EF4">
            <w:pPr>
              <w:jc w:val="center"/>
              <w:rPr>
                <w:rFonts w:ascii="Times New Roman" w:eastAsia="黑体" w:hAnsi="Times New Roman" w:cs="Times New Roman"/>
                <w:szCs w:val="21"/>
              </w:rPr>
            </w:pPr>
            <w:r w:rsidRPr="004853EC">
              <w:rPr>
                <w:rFonts w:ascii="Times New Roman" w:eastAsia="黑体" w:hAnsi="Times New Roman" w:cs="Times New Roman"/>
                <w:szCs w:val="21"/>
              </w:rPr>
              <w:t>专业建设工程一期项目</w:t>
            </w:r>
          </w:p>
        </w:tc>
        <w:tc>
          <w:tcPr>
            <w:tcW w:w="1077" w:type="dxa"/>
            <w:shd w:val="clear" w:color="auto" w:fill="auto"/>
            <w:vAlign w:val="center"/>
          </w:tcPr>
          <w:p w:rsidR="00A73BA6" w:rsidRPr="004853EC" w:rsidRDefault="00A73BA6" w:rsidP="0037185E">
            <w:pPr>
              <w:spacing w:line="240" w:lineRule="exact"/>
              <w:jc w:val="center"/>
              <w:rPr>
                <w:rFonts w:ascii="Times New Roman" w:eastAsia="黑体" w:hAnsi="Times New Roman" w:cs="Times New Roman"/>
                <w:szCs w:val="21"/>
              </w:rPr>
            </w:pPr>
            <w:r w:rsidRPr="004853EC">
              <w:rPr>
                <w:rFonts w:ascii="Times New Roman" w:eastAsia="黑体" w:hAnsi="Times New Roman" w:cs="Times New Roman"/>
                <w:szCs w:val="21"/>
              </w:rPr>
              <w:t>专业负责人</w:t>
            </w:r>
          </w:p>
        </w:tc>
        <w:tc>
          <w:tcPr>
            <w:tcW w:w="1191" w:type="dxa"/>
            <w:shd w:val="clear" w:color="auto" w:fill="auto"/>
            <w:vAlign w:val="center"/>
          </w:tcPr>
          <w:p w:rsidR="00A73BA6" w:rsidRPr="004853EC" w:rsidRDefault="00A73BA6" w:rsidP="00392AF5">
            <w:pPr>
              <w:spacing w:line="240" w:lineRule="exact"/>
              <w:jc w:val="center"/>
              <w:rPr>
                <w:rFonts w:ascii="Times New Roman" w:eastAsia="黑体" w:hAnsi="Times New Roman" w:cs="Times New Roman"/>
                <w:szCs w:val="21"/>
              </w:rPr>
            </w:pPr>
            <w:r w:rsidRPr="004853EC">
              <w:rPr>
                <w:rFonts w:ascii="Times New Roman" w:eastAsia="黑体" w:hAnsi="Times New Roman" w:cs="Times New Roman"/>
                <w:szCs w:val="21"/>
              </w:rPr>
              <w:t>联系电话</w:t>
            </w:r>
          </w:p>
        </w:tc>
        <w:tc>
          <w:tcPr>
            <w:tcW w:w="737" w:type="dxa"/>
            <w:shd w:val="clear" w:color="auto" w:fill="auto"/>
            <w:vAlign w:val="center"/>
          </w:tcPr>
          <w:p w:rsidR="00A73BA6" w:rsidRPr="004853EC" w:rsidRDefault="00A73BA6" w:rsidP="0037185E">
            <w:pPr>
              <w:spacing w:line="360" w:lineRule="auto"/>
              <w:jc w:val="center"/>
              <w:rPr>
                <w:rFonts w:ascii="Times New Roman" w:eastAsia="黑体" w:hAnsi="Times New Roman" w:cs="Times New Roman"/>
                <w:szCs w:val="21"/>
              </w:rPr>
            </w:pPr>
            <w:r w:rsidRPr="004853EC">
              <w:rPr>
                <w:rFonts w:ascii="Times New Roman" w:eastAsia="黑体" w:hAnsi="Times New Roman" w:cs="Times New Roman"/>
                <w:szCs w:val="21"/>
              </w:rPr>
              <w:t>备注</w:t>
            </w:r>
          </w:p>
        </w:tc>
      </w:tr>
      <w:tr w:rsidR="00A73BA6" w:rsidRPr="002B1DE3" w:rsidTr="004853EC">
        <w:trPr>
          <w:trHeight w:val="510"/>
          <w:jc w:val="center"/>
        </w:trPr>
        <w:tc>
          <w:tcPr>
            <w:tcW w:w="624" w:type="dxa"/>
            <w:shd w:val="clear" w:color="auto" w:fill="auto"/>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701"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091" w:type="dxa"/>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992"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850" w:type="dxa"/>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907" w:type="dxa"/>
            <w:vAlign w:val="center"/>
          </w:tcPr>
          <w:p w:rsidR="00A73BA6" w:rsidRPr="002B1DE3" w:rsidRDefault="00A73BA6" w:rsidP="00D125E2">
            <w:pPr>
              <w:spacing w:line="360" w:lineRule="auto"/>
              <w:jc w:val="center"/>
              <w:rPr>
                <w:rFonts w:ascii="Times New Roman" w:hAnsi="Times New Roman" w:cs="Times New Roman"/>
              </w:rPr>
            </w:pPr>
          </w:p>
        </w:tc>
        <w:tc>
          <w:tcPr>
            <w:tcW w:w="850" w:type="dxa"/>
            <w:vAlign w:val="center"/>
          </w:tcPr>
          <w:p w:rsidR="00A73BA6" w:rsidRPr="002B1DE3" w:rsidRDefault="00A73BA6" w:rsidP="00A73BA6">
            <w:pPr>
              <w:spacing w:line="360" w:lineRule="auto"/>
              <w:jc w:val="center"/>
              <w:rPr>
                <w:rFonts w:ascii="Times New Roman" w:hAnsi="Times New Roman" w:cs="Times New Roman"/>
              </w:rPr>
            </w:pPr>
          </w:p>
        </w:tc>
        <w:tc>
          <w:tcPr>
            <w:tcW w:w="992" w:type="dxa"/>
            <w:vAlign w:val="center"/>
          </w:tcPr>
          <w:p w:rsidR="00A73BA6" w:rsidRPr="002B1DE3" w:rsidRDefault="00A73BA6" w:rsidP="00D125E2">
            <w:pPr>
              <w:spacing w:line="360" w:lineRule="auto"/>
              <w:jc w:val="center"/>
              <w:rPr>
                <w:rFonts w:ascii="Times New Roman" w:hAnsi="Times New Roman" w:cs="Times New Roman"/>
              </w:rPr>
            </w:pPr>
          </w:p>
        </w:tc>
        <w:tc>
          <w:tcPr>
            <w:tcW w:w="2154" w:type="dxa"/>
          </w:tcPr>
          <w:p w:rsidR="00A73BA6" w:rsidRPr="002B1DE3" w:rsidRDefault="00A73BA6" w:rsidP="00A72672">
            <w:pPr>
              <w:spacing w:line="360" w:lineRule="auto"/>
              <w:jc w:val="center"/>
              <w:rPr>
                <w:rFonts w:ascii="Times New Roman" w:hAnsi="Times New Roman" w:cs="Times New Roman"/>
              </w:rPr>
            </w:pPr>
          </w:p>
        </w:tc>
        <w:tc>
          <w:tcPr>
            <w:tcW w:w="1077"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191" w:type="dxa"/>
            <w:vAlign w:val="center"/>
          </w:tcPr>
          <w:p w:rsidR="00A73BA6" w:rsidRPr="002B1DE3" w:rsidRDefault="00A73BA6" w:rsidP="00A72672">
            <w:pPr>
              <w:spacing w:line="360" w:lineRule="auto"/>
              <w:jc w:val="center"/>
              <w:rPr>
                <w:rFonts w:ascii="Times New Roman" w:hAnsi="Times New Roman" w:cs="Times New Roman"/>
              </w:rPr>
            </w:pPr>
          </w:p>
        </w:tc>
        <w:tc>
          <w:tcPr>
            <w:tcW w:w="737" w:type="dxa"/>
            <w:vAlign w:val="center"/>
          </w:tcPr>
          <w:p w:rsidR="00A73BA6" w:rsidRPr="002B1DE3" w:rsidRDefault="00A73BA6" w:rsidP="00A72672">
            <w:pPr>
              <w:spacing w:line="360" w:lineRule="auto"/>
              <w:jc w:val="center"/>
              <w:rPr>
                <w:rFonts w:ascii="Times New Roman" w:hAnsi="Times New Roman" w:cs="Times New Roman"/>
              </w:rPr>
            </w:pPr>
          </w:p>
        </w:tc>
      </w:tr>
      <w:tr w:rsidR="00A73BA6" w:rsidRPr="002B1DE3" w:rsidTr="004853EC">
        <w:trPr>
          <w:trHeight w:val="510"/>
          <w:jc w:val="center"/>
        </w:trPr>
        <w:tc>
          <w:tcPr>
            <w:tcW w:w="624" w:type="dxa"/>
            <w:shd w:val="clear" w:color="auto" w:fill="auto"/>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701"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091" w:type="dxa"/>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992"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850" w:type="dxa"/>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907" w:type="dxa"/>
            <w:vAlign w:val="center"/>
          </w:tcPr>
          <w:p w:rsidR="00A73BA6" w:rsidRPr="002B1DE3" w:rsidRDefault="00A73BA6" w:rsidP="00D125E2">
            <w:pPr>
              <w:spacing w:line="360" w:lineRule="auto"/>
              <w:jc w:val="center"/>
              <w:rPr>
                <w:rFonts w:ascii="Times New Roman" w:hAnsi="Times New Roman" w:cs="Times New Roman"/>
              </w:rPr>
            </w:pPr>
          </w:p>
        </w:tc>
        <w:tc>
          <w:tcPr>
            <w:tcW w:w="850" w:type="dxa"/>
            <w:vAlign w:val="center"/>
          </w:tcPr>
          <w:p w:rsidR="00A73BA6" w:rsidRPr="002B1DE3" w:rsidRDefault="00A73BA6" w:rsidP="00A73BA6">
            <w:pPr>
              <w:spacing w:line="360" w:lineRule="auto"/>
              <w:jc w:val="center"/>
              <w:rPr>
                <w:rFonts w:ascii="Times New Roman" w:hAnsi="Times New Roman" w:cs="Times New Roman"/>
              </w:rPr>
            </w:pPr>
          </w:p>
        </w:tc>
        <w:tc>
          <w:tcPr>
            <w:tcW w:w="992" w:type="dxa"/>
            <w:vAlign w:val="center"/>
          </w:tcPr>
          <w:p w:rsidR="00A73BA6" w:rsidRPr="002B1DE3" w:rsidRDefault="00A73BA6" w:rsidP="00D125E2">
            <w:pPr>
              <w:spacing w:line="360" w:lineRule="auto"/>
              <w:jc w:val="center"/>
              <w:rPr>
                <w:rFonts w:ascii="Times New Roman" w:hAnsi="Times New Roman" w:cs="Times New Roman"/>
              </w:rPr>
            </w:pPr>
          </w:p>
        </w:tc>
        <w:tc>
          <w:tcPr>
            <w:tcW w:w="2154" w:type="dxa"/>
          </w:tcPr>
          <w:p w:rsidR="00A73BA6" w:rsidRPr="002B1DE3" w:rsidRDefault="00A73BA6" w:rsidP="00A72672">
            <w:pPr>
              <w:spacing w:line="360" w:lineRule="auto"/>
              <w:jc w:val="center"/>
              <w:rPr>
                <w:rFonts w:ascii="Times New Roman" w:hAnsi="Times New Roman" w:cs="Times New Roman"/>
              </w:rPr>
            </w:pPr>
          </w:p>
        </w:tc>
        <w:tc>
          <w:tcPr>
            <w:tcW w:w="1077"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191" w:type="dxa"/>
            <w:vAlign w:val="center"/>
          </w:tcPr>
          <w:p w:rsidR="00A73BA6" w:rsidRPr="002B1DE3" w:rsidRDefault="00A73BA6" w:rsidP="00A72672">
            <w:pPr>
              <w:spacing w:line="360" w:lineRule="auto"/>
              <w:jc w:val="center"/>
              <w:rPr>
                <w:rFonts w:ascii="Times New Roman" w:hAnsi="Times New Roman" w:cs="Times New Roman"/>
              </w:rPr>
            </w:pPr>
          </w:p>
        </w:tc>
        <w:tc>
          <w:tcPr>
            <w:tcW w:w="737" w:type="dxa"/>
            <w:vAlign w:val="center"/>
          </w:tcPr>
          <w:p w:rsidR="00A73BA6" w:rsidRPr="002B1DE3" w:rsidRDefault="00A73BA6" w:rsidP="00A72672">
            <w:pPr>
              <w:spacing w:line="360" w:lineRule="auto"/>
              <w:jc w:val="center"/>
              <w:rPr>
                <w:rFonts w:ascii="Times New Roman" w:hAnsi="Times New Roman" w:cs="Times New Roman"/>
              </w:rPr>
            </w:pPr>
          </w:p>
        </w:tc>
      </w:tr>
      <w:tr w:rsidR="00A73BA6" w:rsidRPr="002B1DE3" w:rsidTr="004853EC">
        <w:trPr>
          <w:trHeight w:val="510"/>
          <w:jc w:val="center"/>
        </w:trPr>
        <w:tc>
          <w:tcPr>
            <w:tcW w:w="624" w:type="dxa"/>
            <w:shd w:val="clear" w:color="auto" w:fill="auto"/>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701"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091" w:type="dxa"/>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992"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850" w:type="dxa"/>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907" w:type="dxa"/>
            <w:vAlign w:val="center"/>
          </w:tcPr>
          <w:p w:rsidR="00A73BA6" w:rsidRPr="002B1DE3" w:rsidRDefault="00A73BA6" w:rsidP="00D125E2">
            <w:pPr>
              <w:spacing w:line="360" w:lineRule="auto"/>
              <w:jc w:val="center"/>
              <w:rPr>
                <w:rFonts w:ascii="Times New Roman" w:hAnsi="Times New Roman" w:cs="Times New Roman"/>
              </w:rPr>
            </w:pPr>
          </w:p>
        </w:tc>
        <w:tc>
          <w:tcPr>
            <w:tcW w:w="850" w:type="dxa"/>
            <w:vAlign w:val="center"/>
          </w:tcPr>
          <w:p w:rsidR="00A73BA6" w:rsidRPr="002B1DE3" w:rsidRDefault="00A73BA6" w:rsidP="00A73BA6">
            <w:pPr>
              <w:spacing w:line="360" w:lineRule="auto"/>
              <w:jc w:val="center"/>
              <w:rPr>
                <w:rFonts w:ascii="Times New Roman" w:hAnsi="Times New Roman" w:cs="Times New Roman"/>
              </w:rPr>
            </w:pPr>
          </w:p>
        </w:tc>
        <w:tc>
          <w:tcPr>
            <w:tcW w:w="992" w:type="dxa"/>
            <w:vAlign w:val="center"/>
          </w:tcPr>
          <w:p w:rsidR="00A73BA6" w:rsidRPr="002B1DE3" w:rsidRDefault="00A73BA6" w:rsidP="00D125E2">
            <w:pPr>
              <w:spacing w:line="360" w:lineRule="auto"/>
              <w:jc w:val="center"/>
              <w:rPr>
                <w:rFonts w:ascii="Times New Roman" w:hAnsi="Times New Roman" w:cs="Times New Roman"/>
              </w:rPr>
            </w:pPr>
          </w:p>
        </w:tc>
        <w:tc>
          <w:tcPr>
            <w:tcW w:w="2154" w:type="dxa"/>
          </w:tcPr>
          <w:p w:rsidR="00A73BA6" w:rsidRPr="002B1DE3" w:rsidRDefault="00A73BA6" w:rsidP="00A72672">
            <w:pPr>
              <w:spacing w:line="360" w:lineRule="auto"/>
              <w:jc w:val="center"/>
              <w:rPr>
                <w:rFonts w:ascii="Times New Roman" w:hAnsi="Times New Roman" w:cs="Times New Roman"/>
              </w:rPr>
            </w:pPr>
          </w:p>
        </w:tc>
        <w:tc>
          <w:tcPr>
            <w:tcW w:w="1077"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191" w:type="dxa"/>
            <w:vAlign w:val="center"/>
          </w:tcPr>
          <w:p w:rsidR="00A73BA6" w:rsidRPr="002B1DE3" w:rsidRDefault="00A73BA6" w:rsidP="00A72672">
            <w:pPr>
              <w:spacing w:line="360" w:lineRule="auto"/>
              <w:jc w:val="center"/>
              <w:rPr>
                <w:rFonts w:ascii="Times New Roman" w:hAnsi="Times New Roman" w:cs="Times New Roman"/>
              </w:rPr>
            </w:pPr>
          </w:p>
        </w:tc>
        <w:tc>
          <w:tcPr>
            <w:tcW w:w="737" w:type="dxa"/>
            <w:vAlign w:val="center"/>
          </w:tcPr>
          <w:p w:rsidR="00A73BA6" w:rsidRPr="002B1DE3" w:rsidRDefault="00A73BA6" w:rsidP="00A72672">
            <w:pPr>
              <w:spacing w:line="360" w:lineRule="auto"/>
              <w:jc w:val="center"/>
              <w:rPr>
                <w:rFonts w:ascii="Times New Roman" w:hAnsi="Times New Roman" w:cs="Times New Roman"/>
              </w:rPr>
            </w:pPr>
          </w:p>
        </w:tc>
      </w:tr>
      <w:tr w:rsidR="00A73BA6" w:rsidRPr="002B1DE3" w:rsidTr="004853EC">
        <w:trPr>
          <w:trHeight w:val="510"/>
          <w:jc w:val="center"/>
        </w:trPr>
        <w:tc>
          <w:tcPr>
            <w:tcW w:w="624" w:type="dxa"/>
            <w:shd w:val="clear" w:color="auto" w:fill="auto"/>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701"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091" w:type="dxa"/>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992"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850" w:type="dxa"/>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907" w:type="dxa"/>
            <w:vAlign w:val="center"/>
          </w:tcPr>
          <w:p w:rsidR="00A73BA6" w:rsidRPr="002B1DE3" w:rsidRDefault="00A73BA6" w:rsidP="00D125E2">
            <w:pPr>
              <w:spacing w:line="360" w:lineRule="auto"/>
              <w:jc w:val="center"/>
              <w:rPr>
                <w:rFonts w:ascii="Times New Roman" w:hAnsi="Times New Roman" w:cs="Times New Roman"/>
              </w:rPr>
            </w:pPr>
          </w:p>
        </w:tc>
        <w:tc>
          <w:tcPr>
            <w:tcW w:w="850" w:type="dxa"/>
            <w:vAlign w:val="center"/>
          </w:tcPr>
          <w:p w:rsidR="00A73BA6" w:rsidRPr="002B1DE3" w:rsidRDefault="00A73BA6" w:rsidP="00A73BA6">
            <w:pPr>
              <w:spacing w:line="360" w:lineRule="auto"/>
              <w:jc w:val="center"/>
              <w:rPr>
                <w:rFonts w:ascii="Times New Roman" w:hAnsi="Times New Roman" w:cs="Times New Roman"/>
              </w:rPr>
            </w:pPr>
          </w:p>
        </w:tc>
        <w:tc>
          <w:tcPr>
            <w:tcW w:w="992" w:type="dxa"/>
            <w:vAlign w:val="center"/>
          </w:tcPr>
          <w:p w:rsidR="00A73BA6" w:rsidRPr="002B1DE3" w:rsidRDefault="00A73BA6" w:rsidP="00D125E2">
            <w:pPr>
              <w:spacing w:line="360" w:lineRule="auto"/>
              <w:jc w:val="center"/>
              <w:rPr>
                <w:rFonts w:ascii="Times New Roman" w:hAnsi="Times New Roman" w:cs="Times New Roman"/>
              </w:rPr>
            </w:pPr>
          </w:p>
        </w:tc>
        <w:tc>
          <w:tcPr>
            <w:tcW w:w="2154" w:type="dxa"/>
          </w:tcPr>
          <w:p w:rsidR="00A73BA6" w:rsidRPr="002B1DE3" w:rsidRDefault="00A73BA6" w:rsidP="00A72672">
            <w:pPr>
              <w:spacing w:line="360" w:lineRule="auto"/>
              <w:jc w:val="center"/>
              <w:rPr>
                <w:rFonts w:ascii="Times New Roman" w:hAnsi="Times New Roman" w:cs="Times New Roman"/>
              </w:rPr>
            </w:pPr>
          </w:p>
        </w:tc>
        <w:tc>
          <w:tcPr>
            <w:tcW w:w="1077"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191" w:type="dxa"/>
            <w:vAlign w:val="center"/>
          </w:tcPr>
          <w:p w:rsidR="00A73BA6" w:rsidRPr="002B1DE3" w:rsidRDefault="00A73BA6" w:rsidP="00A72672">
            <w:pPr>
              <w:spacing w:line="360" w:lineRule="auto"/>
              <w:jc w:val="center"/>
              <w:rPr>
                <w:rFonts w:ascii="Times New Roman" w:hAnsi="Times New Roman" w:cs="Times New Roman"/>
              </w:rPr>
            </w:pPr>
          </w:p>
        </w:tc>
        <w:tc>
          <w:tcPr>
            <w:tcW w:w="737" w:type="dxa"/>
            <w:vAlign w:val="center"/>
          </w:tcPr>
          <w:p w:rsidR="00A73BA6" w:rsidRPr="002B1DE3" w:rsidRDefault="00A73BA6" w:rsidP="00A72672">
            <w:pPr>
              <w:spacing w:line="360" w:lineRule="auto"/>
              <w:jc w:val="center"/>
              <w:rPr>
                <w:rFonts w:ascii="Times New Roman" w:hAnsi="Times New Roman" w:cs="Times New Roman"/>
              </w:rPr>
            </w:pPr>
          </w:p>
        </w:tc>
      </w:tr>
      <w:tr w:rsidR="00A73BA6" w:rsidRPr="002B1DE3" w:rsidTr="004853EC">
        <w:trPr>
          <w:trHeight w:val="510"/>
          <w:jc w:val="center"/>
        </w:trPr>
        <w:tc>
          <w:tcPr>
            <w:tcW w:w="624" w:type="dxa"/>
            <w:shd w:val="clear" w:color="auto" w:fill="auto"/>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701"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091" w:type="dxa"/>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992"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850" w:type="dxa"/>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907" w:type="dxa"/>
            <w:vAlign w:val="center"/>
          </w:tcPr>
          <w:p w:rsidR="00A73BA6" w:rsidRPr="002B1DE3" w:rsidRDefault="00A73BA6" w:rsidP="00D125E2">
            <w:pPr>
              <w:spacing w:line="360" w:lineRule="auto"/>
              <w:jc w:val="center"/>
              <w:rPr>
                <w:rFonts w:ascii="Times New Roman" w:hAnsi="Times New Roman" w:cs="Times New Roman"/>
              </w:rPr>
            </w:pPr>
          </w:p>
        </w:tc>
        <w:tc>
          <w:tcPr>
            <w:tcW w:w="850" w:type="dxa"/>
            <w:vAlign w:val="center"/>
          </w:tcPr>
          <w:p w:rsidR="00A73BA6" w:rsidRPr="002B1DE3" w:rsidRDefault="00A73BA6" w:rsidP="00A73BA6">
            <w:pPr>
              <w:spacing w:line="360" w:lineRule="auto"/>
              <w:jc w:val="center"/>
              <w:rPr>
                <w:rFonts w:ascii="Times New Roman" w:hAnsi="Times New Roman" w:cs="Times New Roman"/>
              </w:rPr>
            </w:pPr>
          </w:p>
        </w:tc>
        <w:tc>
          <w:tcPr>
            <w:tcW w:w="992" w:type="dxa"/>
            <w:vAlign w:val="center"/>
          </w:tcPr>
          <w:p w:rsidR="00A73BA6" w:rsidRPr="002B1DE3" w:rsidRDefault="00A73BA6" w:rsidP="00D125E2">
            <w:pPr>
              <w:spacing w:line="360" w:lineRule="auto"/>
              <w:jc w:val="center"/>
              <w:rPr>
                <w:rFonts w:ascii="Times New Roman" w:hAnsi="Times New Roman" w:cs="Times New Roman"/>
              </w:rPr>
            </w:pPr>
          </w:p>
        </w:tc>
        <w:tc>
          <w:tcPr>
            <w:tcW w:w="2154" w:type="dxa"/>
          </w:tcPr>
          <w:p w:rsidR="00A73BA6" w:rsidRPr="002B1DE3" w:rsidRDefault="00A73BA6" w:rsidP="00A72672">
            <w:pPr>
              <w:spacing w:line="360" w:lineRule="auto"/>
              <w:jc w:val="center"/>
              <w:rPr>
                <w:rFonts w:ascii="Times New Roman" w:hAnsi="Times New Roman" w:cs="Times New Roman"/>
              </w:rPr>
            </w:pPr>
          </w:p>
        </w:tc>
        <w:tc>
          <w:tcPr>
            <w:tcW w:w="1077"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191" w:type="dxa"/>
            <w:vAlign w:val="center"/>
          </w:tcPr>
          <w:p w:rsidR="00A73BA6" w:rsidRPr="002B1DE3" w:rsidRDefault="00A73BA6" w:rsidP="00A72672">
            <w:pPr>
              <w:spacing w:line="360" w:lineRule="auto"/>
              <w:jc w:val="center"/>
              <w:rPr>
                <w:rFonts w:ascii="Times New Roman" w:hAnsi="Times New Roman" w:cs="Times New Roman"/>
              </w:rPr>
            </w:pPr>
          </w:p>
        </w:tc>
        <w:tc>
          <w:tcPr>
            <w:tcW w:w="737" w:type="dxa"/>
            <w:vAlign w:val="center"/>
          </w:tcPr>
          <w:p w:rsidR="00A73BA6" w:rsidRPr="002B1DE3" w:rsidRDefault="00A73BA6" w:rsidP="00A72672">
            <w:pPr>
              <w:spacing w:line="360" w:lineRule="auto"/>
              <w:jc w:val="center"/>
              <w:rPr>
                <w:rFonts w:ascii="Times New Roman" w:hAnsi="Times New Roman" w:cs="Times New Roman"/>
              </w:rPr>
            </w:pPr>
          </w:p>
        </w:tc>
      </w:tr>
      <w:tr w:rsidR="00A73BA6" w:rsidRPr="002B1DE3" w:rsidTr="004853EC">
        <w:trPr>
          <w:trHeight w:val="510"/>
          <w:jc w:val="center"/>
        </w:trPr>
        <w:tc>
          <w:tcPr>
            <w:tcW w:w="624" w:type="dxa"/>
            <w:shd w:val="clear" w:color="auto" w:fill="auto"/>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701"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091" w:type="dxa"/>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992"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850" w:type="dxa"/>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907" w:type="dxa"/>
            <w:vAlign w:val="center"/>
          </w:tcPr>
          <w:p w:rsidR="00A73BA6" w:rsidRPr="002B1DE3" w:rsidRDefault="00A73BA6" w:rsidP="00D125E2">
            <w:pPr>
              <w:spacing w:line="360" w:lineRule="auto"/>
              <w:jc w:val="center"/>
              <w:rPr>
                <w:rFonts w:ascii="Times New Roman" w:hAnsi="Times New Roman" w:cs="Times New Roman"/>
              </w:rPr>
            </w:pPr>
          </w:p>
        </w:tc>
        <w:tc>
          <w:tcPr>
            <w:tcW w:w="850" w:type="dxa"/>
            <w:vAlign w:val="center"/>
          </w:tcPr>
          <w:p w:rsidR="00A73BA6" w:rsidRPr="002B1DE3" w:rsidRDefault="00A73BA6" w:rsidP="00A73BA6">
            <w:pPr>
              <w:spacing w:line="360" w:lineRule="auto"/>
              <w:jc w:val="center"/>
              <w:rPr>
                <w:rFonts w:ascii="Times New Roman" w:hAnsi="Times New Roman" w:cs="Times New Roman"/>
              </w:rPr>
            </w:pPr>
          </w:p>
        </w:tc>
        <w:tc>
          <w:tcPr>
            <w:tcW w:w="992" w:type="dxa"/>
            <w:vAlign w:val="center"/>
          </w:tcPr>
          <w:p w:rsidR="00A73BA6" w:rsidRPr="002B1DE3" w:rsidRDefault="00A73BA6" w:rsidP="00D125E2">
            <w:pPr>
              <w:spacing w:line="360" w:lineRule="auto"/>
              <w:jc w:val="center"/>
              <w:rPr>
                <w:rFonts w:ascii="Times New Roman" w:hAnsi="Times New Roman" w:cs="Times New Roman"/>
              </w:rPr>
            </w:pPr>
          </w:p>
        </w:tc>
        <w:tc>
          <w:tcPr>
            <w:tcW w:w="2154" w:type="dxa"/>
          </w:tcPr>
          <w:p w:rsidR="00A73BA6" w:rsidRPr="002B1DE3" w:rsidRDefault="00A73BA6" w:rsidP="00A72672">
            <w:pPr>
              <w:spacing w:line="360" w:lineRule="auto"/>
              <w:jc w:val="center"/>
              <w:rPr>
                <w:rFonts w:ascii="Times New Roman" w:hAnsi="Times New Roman" w:cs="Times New Roman"/>
              </w:rPr>
            </w:pPr>
          </w:p>
        </w:tc>
        <w:tc>
          <w:tcPr>
            <w:tcW w:w="1077"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191" w:type="dxa"/>
            <w:vAlign w:val="center"/>
          </w:tcPr>
          <w:p w:rsidR="00A73BA6" w:rsidRPr="002B1DE3" w:rsidRDefault="00A73BA6" w:rsidP="00A72672">
            <w:pPr>
              <w:spacing w:line="360" w:lineRule="auto"/>
              <w:jc w:val="center"/>
              <w:rPr>
                <w:rFonts w:ascii="Times New Roman" w:hAnsi="Times New Roman" w:cs="Times New Roman"/>
              </w:rPr>
            </w:pPr>
          </w:p>
        </w:tc>
        <w:tc>
          <w:tcPr>
            <w:tcW w:w="737" w:type="dxa"/>
            <w:vAlign w:val="center"/>
          </w:tcPr>
          <w:p w:rsidR="00A73BA6" w:rsidRPr="002B1DE3" w:rsidRDefault="00A73BA6" w:rsidP="00A72672">
            <w:pPr>
              <w:spacing w:line="360" w:lineRule="auto"/>
              <w:jc w:val="center"/>
              <w:rPr>
                <w:rFonts w:ascii="Times New Roman" w:hAnsi="Times New Roman" w:cs="Times New Roman"/>
              </w:rPr>
            </w:pPr>
          </w:p>
        </w:tc>
      </w:tr>
      <w:tr w:rsidR="00A73BA6" w:rsidRPr="002B1DE3" w:rsidTr="004853EC">
        <w:trPr>
          <w:trHeight w:val="510"/>
          <w:jc w:val="center"/>
        </w:trPr>
        <w:tc>
          <w:tcPr>
            <w:tcW w:w="624" w:type="dxa"/>
            <w:shd w:val="clear" w:color="auto" w:fill="auto"/>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701"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091" w:type="dxa"/>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992"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850" w:type="dxa"/>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907" w:type="dxa"/>
            <w:vAlign w:val="center"/>
          </w:tcPr>
          <w:p w:rsidR="00A73BA6" w:rsidRPr="002B1DE3" w:rsidRDefault="00A73BA6" w:rsidP="00D125E2">
            <w:pPr>
              <w:spacing w:line="360" w:lineRule="auto"/>
              <w:jc w:val="center"/>
              <w:rPr>
                <w:rFonts w:ascii="Times New Roman" w:hAnsi="Times New Roman" w:cs="Times New Roman"/>
              </w:rPr>
            </w:pPr>
          </w:p>
        </w:tc>
        <w:tc>
          <w:tcPr>
            <w:tcW w:w="850" w:type="dxa"/>
            <w:vAlign w:val="center"/>
          </w:tcPr>
          <w:p w:rsidR="00A73BA6" w:rsidRPr="002B1DE3" w:rsidRDefault="00A73BA6" w:rsidP="00A73BA6">
            <w:pPr>
              <w:spacing w:line="360" w:lineRule="auto"/>
              <w:jc w:val="center"/>
              <w:rPr>
                <w:rFonts w:ascii="Times New Roman" w:hAnsi="Times New Roman" w:cs="Times New Roman"/>
              </w:rPr>
            </w:pPr>
          </w:p>
        </w:tc>
        <w:tc>
          <w:tcPr>
            <w:tcW w:w="992" w:type="dxa"/>
            <w:vAlign w:val="center"/>
          </w:tcPr>
          <w:p w:rsidR="00A73BA6" w:rsidRPr="002B1DE3" w:rsidRDefault="00A73BA6" w:rsidP="00D125E2">
            <w:pPr>
              <w:spacing w:line="360" w:lineRule="auto"/>
              <w:jc w:val="center"/>
              <w:rPr>
                <w:rFonts w:ascii="Times New Roman" w:hAnsi="Times New Roman" w:cs="Times New Roman"/>
              </w:rPr>
            </w:pPr>
          </w:p>
        </w:tc>
        <w:tc>
          <w:tcPr>
            <w:tcW w:w="2154" w:type="dxa"/>
          </w:tcPr>
          <w:p w:rsidR="00A73BA6" w:rsidRPr="002B1DE3" w:rsidRDefault="00A73BA6" w:rsidP="00A72672">
            <w:pPr>
              <w:spacing w:line="360" w:lineRule="auto"/>
              <w:jc w:val="center"/>
              <w:rPr>
                <w:rFonts w:ascii="Times New Roman" w:hAnsi="Times New Roman" w:cs="Times New Roman"/>
              </w:rPr>
            </w:pPr>
          </w:p>
        </w:tc>
        <w:tc>
          <w:tcPr>
            <w:tcW w:w="1077"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191" w:type="dxa"/>
            <w:vAlign w:val="center"/>
          </w:tcPr>
          <w:p w:rsidR="00A73BA6" w:rsidRPr="002B1DE3" w:rsidRDefault="00A73BA6" w:rsidP="00A72672">
            <w:pPr>
              <w:spacing w:line="360" w:lineRule="auto"/>
              <w:jc w:val="center"/>
              <w:rPr>
                <w:rFonts w:ascii="Times New Roman" w:hAnsi="Times New Roman" w:cs="Times New Roman"/>
              </w:rPr>
            </w:pPr>
          </w:p>
        </w:tc>
        <w:tc>
          <w:tcPr>
            <w:tcW w:w="737" w:type="dxa"/>
            <w:vAlign w:val="center"/>
          </w:tcPr>
          <w:p w:rsidR="00A73BA6" w:rsidRPr="002B1DE3" w:rsidRDefault="00A73BA6" w:rsidP="00A72672">
            <w:pPr>
              <w:spacing w:line="360" w:lineRule="auto"/>
              <w:jc w:val="center"/>
              <w:rPr>
                <w:rFonts w:ascii="Times New Roman" w:hAnsi="Times New Roman" w:cs="Times New Roman"/>
              </w:rPr>
            </w:pPr>
          </w:p>
        </w:tc>
      </w:tr>
      <w:tr w:rsidR="00A73BA6" w:rsidRPr="002B1DE3" w:rsidTr="004853EC">
        <w:trPr>
          <w:trHeight w:val="510"/>
          <w:jc w:val="center"/>
        </w:trPr>
        <w:tc>
          <w:tcPr>
            <w:tcW w:w="624" w:type="dxa"/>
            <w:shd w:val="clear" w:color="auto" w:fill="auto"/>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701"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091" w:type="dxa"/>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992"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850" w:type="dxa"/>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907" w:type="dxa"/>
            <w:vAlign w:val="center"/>
          </w:tcPr>
          <w:p w:rsidR="00A73BA6" w:rsidRPr="002B1DE3" w:rsidRDefault="00A73BA6" w:rsidP="00D125E2">
            <w:pPr>
              <w:spacing w:line="360" w:lineRule="auto"/>
              <w:jc w:val="center"/>
              <w:rPr>
                <w:rFonts w:ascii="Times New Roman" w:hAnsi="Times New Roman" w:cs="Times New Roman"/>
              </w:rPr>
            </w:pPr>
          </w:p>
        </w:tc>
        <w:tc>
          <w:tcPr>
            <w:tcW w:w="850" w:type="dxa"/>
            <w:vAlign w:val="center"/>
          </w:tcPr>
          <w:p w:rsidR="00A73BA6" w:rsidRPr="002B1DE3" w:rsidRDefault="00A73BA6" w:rsidP="00A73BA6">
            <w:pPr>
              <w:spacing w:line="360" w:lineRule="auto"/>
              <w:jc w:val="center"/>
              <w:rPr>
                <w:rFonts w:ascii="Times New Roman" w:hAnsi="Times New Roman" w:cs="Times New Roman"/>
              </w:rPr>
            </w:pPr>
          </w:p>
        </w:tc>
        <w:tc>
          <w:tcPr>
            <w:tcW w:w="992" w:type="dxa"/>
            <w:vAlign w:val="center"/>
          </w:tcPr>
          <w:p w:rsidR="00A73BA6" w:rsidRPr="002B1DE3" w:rsidRDefault="00A73BA6" w:rsidP="00D125E2">
            <w:pPr>
              <w:spacing w:line="360" w:lineRule="auto"/>
              <w:jc w:val="center"/>
              <w:rPr>
                <w:rFonts w:ascii="Times New Roman" w:hAnsi="Times New Roman" w:cs="Times New Roman"/>
              </w:rPr>
            </w:pPr>
          </w:p>
        </w:tc>
        <w:tc>
          <w:tcPr>
            <w:tcW w:w="2154" w:type="dxa"/>
          </w:tcPr>
          <w:p w:rsidR="00A73BA6" w:rsidRPr="002B1DE3" w:rsidRDefault="00A73BA6" w:rsidP="00A72672">
            <w:pPr>
              <w:spacing w:line="360" w:lineRule="auto"/>
              <w:jc w:val="center"/>
              <w:rPr>
                <w:rFonts w:ascii="Times New Roman" w:hAnsi="Times New Roman" w:cs="Times New Roman"/>
              </w:rPr>
            </w:pPr>
          </w:p>
        </w:tc>
        <w:tc>
          <w:tcPr>
            <w:tcW w:w="1077" w:type="dxa"/>
            <w:noWrap/>
            <w:tcMar>
              <w:top w:w="20" w:type="dxa"/>
              <w:left w:w="20" w:type="dxa"/>
              <w:bottom w:w="0" w:type="dxa"/>
              <w:right w:w="20" w:type="dxa"/>
            </w:tcMar>
            <w:vAlign w:val="center"/>
          </w:tcPr>
          <w:p w:rsidR="00A73BA6" w:rsidRPr="002B1DE3" w:rsidRDefault="00A73BA6" w:rsidP="00A72672">
            <w:pPr>
              <w:spacing w:line="360" w:lineRule="auto"/>
              <w:jc w:val="center"/>
              <w:rPr>
                <w:rFonts w:ascii="Times New Roman" w:hAnsi="Times New Roman" w:cs="Times New Roman"/>
              </w:rPr>
            </w:pPr>
          </w:p>
        </w:tc>
        <w:tc>
          <w:tcPr>
            <w:tcW w:w="1191" w:type="dxa"/>
            <w:vAlign w:val="center"/>
          </w:tcPr>
          <w:p w:rsidR="00A73BA6" w:rsidRPr="002B1DE3" w:rsidRDefault="00A73BA6" w:rsidP="00A72672">
            <w:pPr>
              <w:spacing w:line="360" w:lineRule="auto"/>
              <w:jc w:val="center"/>
              <w:rPr>
                <w:rFonts w:ascii="Times New Roman" w:hAnsi="Times New Roman" w:cs="Times New Roman"/>
              </w:rPr>
            </w:pPr>
          </w:p>
        </w:tc>
        <w:tc>
          <w:tcPr>
            <w:tcW w:w="737" w:type="dxa"/>
            <w:vAlign w:val="center"/>
          </w:tcPr>
          <w:p w:rsidR="00A73BA6" w:rsidRPr="002B1DE3" w:rsidRDefault="00A73BA6" w:rsidP="00A72672">
            <w:pPr>
              <w:spacing w:line="360" w:lineRule="auto"/>
              <w:jc w:val="center"/>
              <w:rPr>
                <w:rFonts w:ascii="Times New Roman" w:hAnsi="Times New Roman" w:cs="Times New Roman"/>
              </w:rPr>
            </w:pPr>
          </w:p>
        </w:tc>
      </w:tr>
    </w:tbl>
    <w:p w:rsidR="0037185E" w:rsidRPr="002B1DE3" w:rsidRDefault="0037185E" w:rsidP="0037185E">
      <w:pPr>
        <w:spacing w:line="0" w:lineRule="atLeast"/>
        <w:ind w:leftChars="399" w:left="1798" w:hangingChars="457" w:hanging="960"/>
        <w:rPr>
          <w:rFonts w:ascii="Times New Roman" w:hAnsi="Times New Roman" w:cs="Times New Roman"/>
        </w:rPr>
      </w:pPr>
      <w:r w:rsidRPr="002B1DE3">
        <w:rPr>
          <w:rFonts w:ascii="Times New Roman" w:hAnsi="Times New Roman" w:cs="Times New Roman"/>
        </w:rPr>
        <w:t>注：</w:t>
      </w:r>
      <w:r w:rsidRPr="002B1DE3">
        <w:rPr>
          <w:rFonts w:ascii="Times New Roman" w:hAnsi="Times New Roman" w:cs="Times New Roman"/>
        </w:rPr>
        <w:t>1. “</w:t>
      </w:r>
      <w:r w:rsidRPr="002B1DE3">
        <w:rPr>
          <w:rFonts w:ascii="Times New Roman" w:hAnsi="Times New Roman" w:cs="Times New Roman"/>
        </w:rPr>
        <w:t>序号</w:t>
      </w:r>
      <w:r w:rsidRPr="002B1DE3">
        <w:rPr>
          <w:rFonts w:ascii="Times New Roman" w:hAnsi="Times New Roman" w:cs="Times New Roman"/>
        </w:rPr>
        <w:t>”</w:t>
      </w:r>
      <w:r w:rsidRPr="002B1DE3">
        <w:rPr>
          <w:rFonts w:ascii="Times New Roman" w:hAnsi="Times New Roman" w:cs="Times New Roman"/>
        </w:rPr>
        <w:t>请与申报专业的排序一致；</w:t>
      </w:r>
    </w:p>
    <w:p w:rsidR="0037185E" w:rsidRPr="002B1DE3" w:rsidRDefault="0037185E" w:rsidP="0037185E">
      <w:pPr>
        <w:spacing w:line="0" w:lineRule="atLeast"/>
        <w:ind w:leftChars="599" w:left="1798" w:hangingChars="257" w:hanging="540"/>
        <w:rPr>
          <w:rFonts w:ascii="Times New Roman" w:hAnsi="Times New Roman" w:cs="Times New Roman"/>
        </w:rPr>
      </w:pPr>
      <w:r w:rsidRPr="002B1DE3">
        <w:rPr>
          <w:rFonts w:ascii="Times New Roman" w:hAnsi="Times New Roman" w:cs="Times New Roman"/>
        </w:rPr>
        <w:t>2. “</w:t>
      </w:r>
      <w:r w:rsidRPr="002B1DE3">
        <w:rPr>
          <w:rFonts w:ascii="Times New Roman" w:hAnsi="Times New Roman" w:cs="Times New Roman"/>
        </w:rPr>
        <w:t>是否为省高校品牌专业建设工程一期项目</w:t>
      </w:r>
      <w:r w:rsidRPr="002B1DE3">
        <w:rPr>
          <w:rFonts w:ascii="Times New Roman" w:hAnsi="Times New Roman" w:cs="Times New Roman"/>
        </w:rPr>
        <w:t>”</w:t>
      </w:r>
      <w:r w:rsidRPr="002B1DE3">
        <w:rPr>
          <w:rFonts w:ascii="Times New Roman" w:hAnsi="Times New Roman" w:cs="Times New Roman"/>
        </w:rPr>
        <w:t>填</w:t>
      </w:r>
      <w:r w:rsidRPr="002B1DE3">
        <w:rPr>
          <w:rFonts w:ascii="Times New Roman" w:hAnsi="Times New Roman" w:cs="Times New Roman"/>
        </w:rPr>
        <w:t>“</w:t>
      </w:r>
      <w:r w:rsidRPr="002B1DE3">
        <w:rPr>
          <w:rFonts w:ascii="Times New Roman" w:hAnsi="Times New Roman" w:cs="Times New Roman"/>
        </w:rPr>
        <w:t>是</w:t>
      </w:r>
      <w:r w:rsidRPr="002B1DE3">
        <w:rPr>
          <w:rFonts w:ascii="Times New Roman" w:hAnsi="Times New Roman" w:cs="Times New Roman"/>
        </w:rPr>
        <w:t>”</w:t>
      </w:r>
      <w:r w:rsidRPr="002B1DE3">
        <w:rPr>
          <w:rFonts w:ascii="Times New Roman" w:hAnsi="Times New Roman" w:cs="Times New Roman"/>
        </w:rPr>
        <w:t>或</w:t>
      </w:r>
      <w:r w:rsidRPr="002B1DE3">
        <w:rPr>
          <w:rFonts w:ascii="Times New Roman" w:hAnsi="Times New Roman" w:cs="Times New Roman"/>
        </w:rPr>
        <w:t>“</w:t>
      </w:r>
      <w:r w:rsidRPr="002B1DE3">
        <w:rPr>
          <w:rFonts w:ascii="Times New Roman" w:hAnsi="Times New Roman" w:cs="Times New Roman"/>
        </w:rPr>
        <w:t>否</w:t>
      </w:r>
      <w:r w:rsidRPr="002B1DE3">
        <w:rPr>
          <w:rFonts w:ascii="Times New Roman" w:hAnsi="Times New Roman" w:cs="Times New Roman"/>
        </w:rPr>
        <w:t>”</w:t>
      </w:r>
      <w:r w:rsidRPr="002B1DE3">
        <w:rPr>
          <w:rFonts w:ascii="Times New Roman" w:hAnsi="Times New Roman" w:cs="Times New Roman"/>
        </w:rPr>
        <w:t>；</w:t>
      </w:r>
    </w:p>
    <w:p w:rsidR="0037185E" w:rsidRPr="002B1DE3" w:rsidRDefault="00EF3126" w:rsidP="0037185E">
      <w:pPr>
        <w:spacing w:line="0" w:lineRule="atLeast"/>
        <w:ind w:leftChars="599" w:left="1798" w:hangingChars="257" w:hanging="540"/>
        <w:rPr>
          <w:rFonts w:ascii="Times New Roman" w:hAnsi="Times New Roman" w:cs="Times New Roman"/>
        </w:rPr>
      </w:pPr>
      <w:r w:rsidRPr="002B1DE3">
        <w:rPr>
          <w:rFonts w:ascii="Times New Roman" w:hAnsi="Times New Roman" w:cs="Times New Roman"/>
        </w:rPr>
        <w:t>3</w:t>
      </w:r>
      <w:r w:rsidR="004451A6" w:rsidRPr="002B1DE3">
        <w:rPr>
          <w:rFonts w:ascii="Times New Roman" w:hAnsi="Times New Roman" w:cs="Times New Roman"/>
        </w:rPr>
        <w:t>.</w:t>
      </w:r>
      <w:r w:rsidR="0037185E" w:rsidRPr="002B1DE3">
        <w:rPr>
          <w:rFonts w:ascii="Times New Roman" w:hAnsi="Times New Roman" w:cs="Times New Roman"/>
        </w:rPr>
        <w:t>“</w:t>
      </w:r>
      <w:r w:rsidR="0037185E" w:rsidRPr="002B1DE3">
        <w:rPr>
          <w:rFonts w:ascii="Times New Roman" w:hAnsi="Times New Roman" w:cs="Times New Roman"/>
        </w:rPr>
        <w:t>申报</w:t>
      </w:r>
      <w:r w:rsidR="004451A6" w:rsidRPr="002B1DE3">
        <w:rPr>
          <w:rFonts w:ascii="Times New Roman" w:hAnsi="Times New Roman" w:cs="Times New Roman"/>
        </w:rPr>
        <w:t>范围</w:t>
      </w:r>
      <w:r w:rsidR="0037185E" w:rsidRPr="002B1DE3">
        <w:rPr>
          <w:rFonts w:ascii="Times New Roman" w:hAnsi="Times New Roman" w:cs="Times New Roman"/>
        </w:rPr>
        <w:t>”</w:t>
      </w:r>
      <w:r w:rsidR="005E263F" w:rsidRPr="002B1DE3">
        <w:rPr>
          <w:rFonts w:ascii="Times New Roman" w:hAnsi="Times New Roman" w:cs="Times New Roman"/>
        </w:rPr>
        <w:t>按通知中申报主要引导范围的类别一、类别二、类别三、类别四填写；</w:t>
      </w:r>
    </w:p>
    <w:p w:rsidR="00665746" w:rsidRPr="002B1DE3" w:rsidRDefault="00EF3126" w:rsidP="00902FCE">
      <w:pPr>
        <w:spacing w:line="0" w:lineRule="atLeast"/>
        <w:ind w:leftChars="599" w:left="1798" w:hangingChars="257" w:hanging="540"/>
        <w:rPr>
          <w:rFonts w:ascii="Times New Roman" w:eastAsia="仿宋" w:hAnsi="Times New Roman" w:cs="Times New Roman"/>
          <w:sz w:val="32"/>
          <w:szCs w:val="32"/>
        </w:rPr>
      </w:pPr>
      <w:r w:rsidRPr="002B1DE3">
        <w:rPr>
          <w:rFonts w:ascii="Times New Roman" w:hAnsi="Times New Roman" w:cs="Times New Roman"/>
        </w:rPr>
        <w:t>4</w:t>
      </w:r>
      <w:r w:rsidR="0037185E" w:rsidRPr="002B1DE3">
        <w:rPr>
          <w:rFonts w:ascii="Times New Roman" w:hAnsi="Times New Roman" w:cs="Times New Roman"/>
        </w:rPr>
        <w:t xml:space="preserve">. </w:t>
      </w:r>
      <w:r w:rsidR="0037185E" w:rsidRPr="002B1DE3">
        <w:rPr>
          <w:rFonts w:ascii="Times New Roman" w:hAnsi="Times New Roman" w:cs="Times New Roman"/>
        </w:rPr>
        <w:t>汇总表填写内容请与各专业</w:t>
      </w:r>
      <w:r w:rsidR="00902FCE" w:rsidRPr="002B1DE3">
        <w:rPr>
          <w:rFonts w:ascii="Times New Roman" w:hAnsi="Times New Roman" w:cs="Times New Roman"/>
        </w:rPr>
        <w:t>“</w:t>
      </w:r>
      <w:r w:rsidR="00461D69">
        <w:rPr>
          <w:rFonts w:ascii="Times New Roman" w:hAnsi="Times New Roman" w:cs="Times New Roman" w:hint="eastAsia"/>
        </w:rPr>
        <w:t>江苏高校</w:t>
      </w:r>
      <w:r w:rsidR="00902FCE" w:rsidRPr="002B1DE3">
        <w:rPr>
          <w:rFonts w:ascii="Times New Roman" w:hAnsi="Times New Roman" w:cs="Times New Roman"/>
        </w:rPr>
        <w:t>一流本科专业建设点</w:t>
      </w:r>
      <w:r w:rsidR="00461D69">
        <w:rPr>
          <w:rFonts w:ascii="Times New Roman" w:hAnsi="Times New Roman" w:cs="Times New Roman" w:hint="eastAsia"/>
        </w:rPr>
        <w:t>申报</w:t>
      </w:r>
      <w:r w:rsidR="00902FCE" w:rsidRPr="002B1DE3">
        <w:rPr>
          <w:rFonts w:ascii="Times New Roman" w:hAnsi="Times New Roman" w:cs="Times New Roman"/>
        </w:rPr>
        <w:t>表</w:t>
      </w:r>
      <w:r w:rsidR="00902FCE" w:rsidRPr="002B1DE3">
        <w:rPr>
          <w:rFonts w:ascii="Times New Roman" w:hAnsi="Times New Roman" w:cs="Times New Roman"/>
        </w:rPr>
        <w:t>”</w:t>
      </w:r>
      <w:r w:rsidR="005E263F" w:rsidRPr="002B1DE3">
        <w:rPr>
          <w:rFonts w:ascii="Times New Roman" w:hAnsi="Times New Roman" w:cs="Times New Roman"/>
        </w:rPr>
        <w:t>相关内容</w:t>
      </w:r>
      <w:r w:rsidR="0037185E" w:rsidRPr="002B1DE3">
        <w:rPr>
          <w:rFonts w:ascii="Times New Roman" w:hAnsi="Times New Roman" w:cs="Times New Roman"/>
        </w:rPr>
        <w:t>一致。</w:t>
      </w:r>
    </w:p>
    <w:sectPr w:rsidR="00665746" w:rsidRPr="002B1DE3" w:rsidSect="00FD2879">
      <w:pgSz w:w="16838" w:h="11906" w:orient="landscape"/>
      <w:pgMar w:top="1622" w:right="1440" w:bottom="1622"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4A8" w:rsidRDefault="006914A8" w:rsidP="006B1033">
      <w:r>
        <w:separator/>
      </w:r>
    </w:p>
  </w:endnote>
  <w:endnote w:type="continuationSeparator" w:id="0">
    <w:p w:rsidR="006914A8" w:rsidRDefault="006914A8" w:rsidP="006B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黑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794760"/>
      <w:docPartObj>
        <w:docPartGallery w:val="Page Numbers (Bottom of Page)"/>
        <w:docPartUnique/>
      </w:docPartObj>
    </w:sdtPr>
    <w:sdtEndPr/>
    <w:sdtContent>
      <w:p w:rsidR="00774AA5" w:rsidRDefault="004C40A0">
        <w:pPr>
          <w:pStyle w:val="a4"/>
          <w:jc w:val="center"/>
        </w:pPr>
        <w:r>
          <w:fldChar w:fldCharType="begin"/>
        </w:r>
        <w:r w:rsidR="00774AA5">
          <w:instrText>PAGE   \* MERGEFORMAT</w:instrText>
        </w:r>
        <w:r>
          <w:fldChar w:fldCharType="separate"/>
        </w:r>
        <w:r w:rsidR="00746F7C" w:rsidRPr="00746F7C">
          <w:rPr>
            <w:noProof/>
            <w:lang w:val="zh-CN"/>
          </w:rPr>
          <w:t>15</w:t>
        </w:r>
        <w:r>
          <w:fldChar w:fldCharType="end"/>
        </w:r>
      </w:p>
    </w:sdtContent>
  </w:sdt>
  <w:p w:rsidR="00774AA5" w:rsidRDefault="00774A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4A8" w:rsidRDefault="006914A8" w:rsidP="006B1033">
      <w:r>
        <w:separator/>
      </w:r>
    </w:p>
  </w:footnote>
  <w:footnote w:type="continuationSeparator" w:id="0">
    <w:p w:rsidR="006914A8" w:rsidRDefault="006914A8" w:rsidP="006B1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769F"/>
    <w:multiLevelType w:val="hybridMultilevel"/>
    <w:tmpl w:val="138A1C88"/>
    <w:lvl w:ilvl="0" w:tplc="E0746BA6">
      <w:start w:val="1"/>
      <w:numFmt w:val="bullet"/>
      <w:lvlText w:val=""/>
      <w:lvlJc w:val="left"/>
      <w:pPr>
        <w:tabs>
          <w:tab w:val="num" w:pos="720"/>
        </w:tabs>
        <w:ind w:left="720" w:hanging="360"/>
      </w:pPr>
      <w:rPr>
        <w:rFonts w:ascii="Wingdings" w:hAnsi="Wingdings" w:hint="default"/>
      </w:rPr>
    </w:lvl>
    <w:lvl w:ilvl="1" w:tplc="4830AA3E">
      <w:start w:val="1"/>
      <w:numFmt w:val="bullet"/>
      <w:lvlText w:val=""/>
      <w:lvlJc w:val="left"/>
      <w:pPr>
        <w:tabs>
          <w:tab w:val="num" w:pos="1440"/>
        </w:tabs>
        <w:ind w:left="1440" w:hanging="360"/>
      </w:pPr>
      <w:rPr>
        <w:rFonts w:ascii="Wingdings" w:hAnsi="Wingdings" w:hint="default"/>
      </w:rPr>
    </w:lvl>
    <w:lvl w:ilvl="2" w:tplc="850A437A">
      <w:start w:val="1"/>
      <w:numFmt w:val="bullet"/>
      <w:lvlText w:val=""/>
      <w:lvlJc w:val="left"/>
      <w:pPr>
        <w:tabs>
          <w:tab w:val="num" w:pos="2160"/>
        </w:tabs>
        <w:ind w:left="2160" w:hanging="360"/>
      </w:pPr>
      <w:rPr>
        <w:rFonts w:ascii="Wingdings" w:hAnsi="Wingdings" w:hint="default"/>
      </w:rPr>
    </w:lvl>
    <w:lvl w:ilvl="3" w:tplc="13946F62">
      <w:start w:val="1"/>
      <w:numFmt w:val="bullet"/>
      <w:lvlText w:val=""/>
      <w:lvlJc w:val="left"/>
      <w:pPr>
        <w:tabs>
          <w:tab w:val="num" w:pos="2880"/>
        </w:tabs>
        <w:ind w:left="2880" w:hanging="360"/>
      </w:pPr>
      <w:rPr>
        <w:rFonts w:ascii="Wingdings" w:hAnsi="Wingdings" w:hint="default"/>
      </w:rPr>
    </w:lvl>
    <w:lvl w:ilvl="4" w:tplc="73FAA220">
      <w:start w:val="1"/>
      <w:numFmt w:val="bullet"/>
      <w:lvlText w:val=""/>
      <w:lvlJc w:val="left"/>
      <w:pPr>
        <w:tabs>
          <w:tab w:val="num" w:pos="3600"/>
        </w:tabs>
        <w:ind w:left="3600" w:hanging="360"/>
      </w:pPr>
      <w:rPr>
        <w:rFonts w:ascii="Wingdings" w:hAnsi="Wingdings" w:hint="default"/>
      </w:rPr>
    </w:lvl>
    <w:lvl w:ilvl="5" w:tplc="378E9648">
      <w:start w:val="1"/>
      <w:numFmt w:val="bullet"/>
      <w:lvlText w:val=""/>
      <w:lvlJc w:val="left"/>
      <w:pPr>
        <w:tabs>
          <w:tab w:val="num" w:pos="4320"/>
        </w:tabs>
        <w:ind w:left="4320" w:hanging="360"/>
      </w:pPr>
      <w:rPr>
        <w:rFonts w:ascii="Wingdings" w:hAnsi="Wingdings" w:hint="default"/>
      </w:rPr>
    </w:lvl>
    <w:lvl w:ilvl="6" w:tplc="D27EE9DC">
      <w:start w:val="1"/>
      <w:numFmt w:val="bullet"/>
      <w:lvlText w:val=""/>
      <w:lvlJc w:val="left"/>
      <w:pPr>
        <w:tabs>
          <w:tab w:val="num" w:pos="5040"/>
        </w:tabs>
        <w:ind w:left="5040" w:hanging="360"/>
      </w:pPr>
      <w:rPr>
        <w:rFonts w:ascii="Wingdings" w:hAnsi="Wingdings" w:hint="default"/>
      </w:rPr>
    </w:lvl>
    <w:lvl w:ilvl="7" w:tplc="291EDD3E">
      <w:start w:val="1"/>
      <w:numFmt w:val="bullet"/>
      <w:lvlText w:val=""/>
      <w:lvlJc w:val="left"/>
      <w:pPr>
        <w:tabs>
          <w:tab w:val="num" w:pos="5760"/>
        </w:tabs>
        <w:ind w:left="5760" w:hanging="360"/>
      </w:pPr>
      <w:rPr>
        <w:rFonts w:ascii="Wingdings" w:hAnsi="Wingdings" w:hint="default"/>
      </w:rPr>
    </w:lvl>
    <w:lvl w:ilvl="8" w:tplc="46D49B56">
      <w:start w:val="1"/>
      <w:numFmt w:val="bullet"/>
      <w:lvlText w:val=""/>
      <w:lvlJc w:val="left"/>
      <w:pPr>
        <w:tabs>
          <w:tab w:val="num" w:pos="6480"/>
        </w:tabs>
        <w:ind w:left="6480" w:hanging="360"/>
      </w:pPr>
      <w:rPr>
        <w:rFonts w:ascii="Wingdings" w:hAnsi="Wingdings" w:hint="default"/>
      </w:rPr>
    </w:lvl>
  </w:abstractNum>
  <w:abstractNum w:abstractNumId="1">
    <w:nsid w:val="16684287"/>
    <w:multiLevelType w:val="hybridMultilevel"/>
    <w:tmpl w:val="0B9482CA"/>
    <w:lvl w:ilvl="0" w:tplc="FC7E3B46">
      <w:start w:val="1"/>
      <w:numFmt w:val="bullet"/>
      <w:lvlText w:val=""/>
      <w:lvlJc w:val="left"/>
      <w:pPr>
        <w:tabs>
          <w:tab w:val="num" w:pos="720"/>
        </w:tabs>
        <w:ind w:left="720" w:hanging="360"/>
      </w:pPr>
      <w:rPr>
        <w:rFonts w:ascii="Wingdings" w:hAnsi="Wingdings" w:hint="default"/>
      </w:rPr>
    </w:lvl>
    <w:lvl w:ilvl="1" w:tplc="79A6424A">
      <w:start w:val="1"/>
      <w:numFmt w:val="bullet"/>
      <w:lvlText w:val=""/>
      <w:lvlJc w:val="left"/>
      <w:pPr>
        <w:tabs>
          <w:tab w:val="num" w:pos="1440"/>
        </w:tabs>
        <w:ind w:left="1440" w:hanging="360"/>
      </w:pPr>
      <w:rPr>
        <w:rFonts w:ascii="Wingdings" w:hAnsi="Wingdings" w:hint="default"/>
      </w:rPr>
    </w:lvl>
    <w:lvl w:ilvl="2" w:tplc="84B20EF6">
      <w:start w:val="1"/>
      <w:numFmt w:val="bullet"/>
      <w:lvlText w:val=""/>
      <w:lvlJc w:val="left"/>
      <w:pPr>
        <w:tabs>
          <w:tab w:val="num" w:pos="2160"/>
        </w:tabs>
        <w:ind w:left="2160" w:hanging="360"/>
      </w:pPr>
      <w:rPr>
        <w:rFonts w:ascii="Wingdings" w:hAnsi="Wingdings" w:hint="default"/>
      </w:rPr>
    </w:lvl>
    <w:lvl w:ilvl="3" w:tplc="4CE2051E">
      <w:start w:val="1"/>
      <w:numFmt w:val="bullet"/>
      <w:lvlText w:val=""/>
      <w:lvlJc w:val="left"/>
      <w:pPr>
        <w:tabs>
          <w:tab w:val="num" w:pos="2880"/>
        </w:tabs>
        <w:ind w:left="2880" w:hanging="360"/>
      </w:pPr>
      <w:rPr>
        <w:rFonts w:ascii="Wingdings" w:hAnsi="Wingdings" w:hint="default"/>
      </w:rPr>
    </w:lvl>
    <w:lvl w:ilvl="4" w:tplc="9A649296">
      <w:start w:val="1"/>
      <w:numFmt w:val="bullet"/>
      <w:lvlText w:val=""/>
      <w:lvlJc w:val="left"/>
      <w:pPr>
        <w:tabs>
          <w:tab w:val="num" w:pos="3600"/>
        </w:tabs>
        <w:ind w:left="3600" w:hanging="360"/>
      </w:pPr>
      <w:rPr>
        <w:rFonts w:ascii="Wingdings" w:hAnsi="Wingdings" w:hint="default"/>
      </w:rPr>
    </w:lvl>
    <w:lvl w:ilvl="5" w:tplc="30823F56">
      <w:start w:val="1"/>
      <w:numFmt w:val="bullet"/>
      <w:lvlText w:val=""/>
      <w:lvlJc w:val="left"/>
      <w:pPr>
        <w:tabs>
          <w:tab w:val="num" w:pos="4320"/>
        </w:tabs>
        <w:ind w:left="4320" w:hanging="360"/>
      </w:pPr>
      <w:rPr>
        <w:rFonts w:ascii="Wingdings" w:hAnsi="Wingdings" w:hint="default"/>
      </w:rPr>
    </w:lvl>
    <w:lvl w:ilvl="6" w:tplc="51EAF85E">
      <w:start w:val="1"/>
      <w:numFmt w:val="bullet"/>
      <w:lvlText w:val=""/>
      <w:lvlJc w:val="left"/>
      <w:pPr>
        <w:tabs>
          <w:tab w:val="num" w:pos="5040"/>
        </w:tabs>
        <w:ind w:left="5040" w:hanging="360"/>
      </w:pPr>
      <w:rPr>
        <w:rFonts w:ascii="Wingdings" w:hAnsi="Wingdings" w:hint="default"/>
      </w:rPr>
    </w:lvl>
    <w:lvl w:ilvl="7" w:tplc="E0F4896E">
      <w:start w:val="1"/>
      <w:numFmt w:val="bullet"/>
      <w:lvlText w:val=""/>
      <w:lvlJc w:val="left"/>
      <w:pPr>
        <w:tabs>
          <w:tab w:val="num" w:pos="5760"/>
        </w:tabs>
        <w:ind w:left="5760" w:hanging="360"/>
      </w:pPr>
      <w:rPr>
        <w:rFonts w:ascii="Wingdings" w:hAnsi="Wingdings" w:hint="default"/>
      </w:rPr>
    </w:lvl>
    <w:lvl w:ilvl="8" w:tplc="D1AA271C">
      <w:start w:val="1"/>
      <w:numFmt w:val="bullet"/>
      <w:lvlText w:val=""/>
      <w:lvlJc w:val="left"/>
      <w:pPr>
        <w:tabs>
          <w:tab w:val="num" w:pos="6480"/>
        </w:tabs>
        <w:ind w:left="6480" w:hanging="360"/>
      </w:pPr>
      <w:rPr>
        <w:rFonts w:ascii="Wingdings" w:hAnsi="Wingdings" w:hint="default"/>
      </w:rPr>
    </w:lvl>
  </w:abstractNum>
  <w:abstractNum w:abstractNumId="2">
    <w:nsid w:val="1F535BBA"/>
    <w:multiLevelType w:val="hybridMultilevel"/>
    <w:tmpl w:val="86F60D54"/>
    <w:lvl w:ilvl="0" w:tplc="CF8A969C">
      <w:start w:val="1"/>
      <w:numFmt w:val="bullet"/>
      <w:lvlText w:val=""/>
      <w:lvlJc w:val="left"/>
      <w:pPr>
        <w:tabs>
          <w:tab w:val="num" w:pos="720"/>
        </w:tabs>
        <w:ind w:left="720" w:hanging="360"/>
      </w:pPr>
      <w:rPr>
        <w:rFonts w:ascii="Wingdings" w:hAnsi="Wingdings" w:hint="default"/>
      </w:rPr>
    </w:lvl>
    <w:lvl w:ilvl="1" w:tplc="4516CE6A">
      <w:start w:val="1"/>
      <w:numFmt w:val="bullet"/>
      <w:lvlText w:val=""/>
      <w:lvlJc w:val="left"/>
      <w:pPr>
        <w:tabs>
          <w:tab w:val="num" w:pos="1440"/>
        </w:tabs>
        <w:ind w:left="1440" w:hanging="360"/>
      </w:pPr>
      <w:rPr>
        <w:rFonts w:ascii="Wingdings" w:hAnsi="Wingdings" w:hint="default"/>
      </w:rPr>
    </w:lvl>
    <w:lvl w:ilvl="2" w:tplc="72D0079C">
      <w:start w:val="1"/>
      <w:numFmt w:val="bullet"/>
      <w:lvlText w:val=""/>
      <w:lvlJc w:val="left"/>
      <w:pPr>
        <w:tabs>
          <w:tab w:val="num" w:pos="2160"/>
        </w:tabs>
        <w:ind w:left="2160" w:hanging="360"/>
      </w:pPr>
      <w:rPr>
        <w:rFonts w:ascii="Wingdings" w:hAnsi="Wingdings" w:hint="default"/>
      </w:rPr>
    </w:lvl>
    <w:lvl w:ilvl="3" w:tplc="5920B14A">
      <w:start w:val="1"/>
      <w:numFmt w:val="bullet"/>
      <w:lvlText w:val=""/>
      <w:lvlJc w:val="left"/>
      <w:pPr>
        <w:tabs>
          <w:tab w:val="num" w:pos="2880"/>
        </w:tabs>
        <w:ind w:left="2880" w:hanging="360"/>
      </w:pPr>
      <w:rPr>
        <w:rFonts w:ascii="Wingdings" w:hAnsi="Wingdings" w:hint="default"/>
      </w:rPr>
    </w:lvl>
    <w:lvl w:ilvl="4" w:tplc="054A4AF6">
      <w:start w:val="1"/>
      <w:numFmt w:val="bullet"/>
      <w:lvlText w:val=""/>
      <w:lvlJc w:val="left"/>
      <w:pPr>
        <w:tabs>
          <w:tab w:val="num" w:pos="3600"/>
        </w:tabs>
        <w:ind w:left="3600" w:hanging="360"/>
      </w:pPr>
      <w:rPr>
        <w:rFonts w:ascii="Wingdings" w:hAnsi="Wingdings" w:hint="default"/>
      </w:rPr>
    </w:lvl>
    <w:lvl w:ilvl="5" w:tplc="0CE628C8">
      <w:start w:val="1"/>
      <w:numFmt w:val="bullet"/>
      <w:lvlText w:val=""/>
      <w:lvlJc w:val="left"/>
      <w:pPr>
        <w:tabs>
          <w:tab w:val="num" w:pos="4320"/>
        </w:tabs>
        <w:ind w:left="4320" w:hanging="360"/>
      </w:pPr>
      <w:rPr>
        <w:rFonts w:ascii="Wingdings" w:hAnsi="Wingdings" w:hint="default"/>
      </w:rPr>
    </w:lvl>
    <w:lvl w:ilvl="6" w:tplc="EFB8F93C">
      <w:start w:val="1"/>
      <w:numFmt w:val="bullet"/>
      <w:lvlText w:val=""/>
      <w:lvlJc w:val="left"/>
      <w:pPr>
        <w:tabs>
          <w:tab w:val="num" w:pos="5040"/>
        </w:tabs>
        <w:ind w:left="5040" w:hanging="360"/>
      </w:pPr>
      <w:rPr>
        <w:rFonts w:ascii="Wingdings" w:hAnsi="Wingdings" w:hint="default"/>
      </w:rPr>
    </w:lvl>
    <w:lvl w:ilvl="7" w:tplc="01B019D6">
      <w:start w:val="1"/>
      <w:numFmt w:val="bullet"/>
      <w:lvlText w:val=""/>
      <w:lvlJc w:val="left"/>
      <w:pPr>
        <w:tabs>
          <w:tab w:val="num" w:pos="5760"/>
        </w:tabs>
        <w:ind w:left="5760" w:hanging="360"/>
      </w:pPr>
      <w:rPr>
        <w:rFonts w:ascii="Wingdings" w:hAnsi="Wingdings" w:hint="default"/>
      </w:rPr>
    </w:lvl>
    <w:lvl w:ilvl="8" w:tplc="7422AF88">
      <w:start w:val="1"/>
      <w:numFmt w:val="bullet"/>
      <w:lvlText w:val=""/>
      <w:lvlJc w:val="left"/>
      <w:pPr>
        <w:tabs>
          <w:tab w:val="num" w:pos="6480"/>
        </w:tabs>
        <w:ind w:left="6480" w:hanging="360"/>
      </w:pPr>
      <w:rPr>
        <w:rFonts w:ascii="Wingdings" w:hAnsi="Wingdings" w:hint="default"/>
      </w:rPr>
    </w:lvl>
  </w:abstractNum>
  <w:abstractNum w:abstractNumId="3">
    <w:nsid w:val="3A1901B9"/>
    <w:multiLevelType w:val="hybridMultilevel"/>
    <w:tmpl w:val="72549136"/>
    <w:lvl w:ilvl="0" w:tplc="5D529CBA">
      <w:start w:val="1"/>
      <w:numFmt w:val="bullet"/>
      <w:lvlText w:val=""/>
      <w:lvlJc w:val="left"/>
      <w:pPr>
        <w:tabs>
          <w:tab w:val="num" w:pos="720"/>
        </w:tabs>
        <w:ind w:left="720" w:hanging="360"/>
      </w:pPr>
      <w:rPr>
        <w:rFonts w:ascii="Wingdings" w:hAnsi="Wingdings" w:hint="default"/>
      </w:rPr>
    </w:lvl>
    <w:lvl w:ilvl="1" w:tplc="302438FC">
      <w:start w:val="1"/>
      <w:numFmt w:val="bullet"/>
      <w:lvlText w:val=""/>
      <w:lvlJc w:val="left"/>
      <w:pPr>
        <w:tabs>
          <w:tab w:val="num" w:pos="1440"/>
        </w:tabs>
        <w:ind w:left="1440" w:hanging="360"/>
      </w:pPr>
      <w:rPr>
        <w:rFonts w:ascii="Wingdings" w:hAnsi="Wingdings" w:hint="default"/>
      </w:rPr>
    </w:lvl>
    <w:lvl w:ilvl="2" w:tplc="657EF198">
      <w:start w:val="1"/>
      <w:numFmt w:val="bullet"/>
      <w:lvlText w:val=""/>
      <w:lvlJc w:val="left"/>
      <w:pPr>
        <w:tabs>
          <w:tab w:val="num" w:pos="2160"/>
        </w:tabs>
        <w:ind w:left="2160" w:hanging="360"/>
      </w:pPr>
      <w:rPr>
        <w:rFonts w:ascii="Wingdings" w:hAnsi="Wingdings" w:hint="default"/>
      </w:rPr>
    </w:lvl>
    <w:lvl w:ilvl="3" w:tplc="0A56DF6E">
      <w:start w:val="1"/>
      <w:numFmt w:val="bullet"/>
      <w:lvlText w:val=""/>
      <w:lvlJc w:val="left"/>
      <w:pPr>
        <w:tabs>
          <w:tab w:val="num" w:pos="2880"/>
        </w:tabs>
        <w:ind w:left="2880" w:hanging="360"/>
      </w:pPr>
      <w:rPr>
        <w:rFonts w:ascii="Wingdings" w:hAnsi="Wingdings" w:hint="default"/>
      </w:rPr>
    </w:lvl>
    <w:lvl w:ilvl="4" w:tplc="1FDA77C6">
      <w:start w:val="1"/>
      <w:numFmt w:val="bullet"/>
      <w:lvlText w:val=""/>
      <w:lvlJc w:val="left"/>
      <w:pPr>
        <w:tabs>
          <w:tab w:val="num" w:pos="3600"/>
        </w:tabs>
        <w:ind w:left="3600" w:hanging="360"/>
      </w:pPr>
      <w:rPr>
        <w:rFonts w:ascii="Wingdings" w:hAnsi="Wingdings" w:hint="default"/>
      </w:rPr>
    </w:lvl>
    <w:lvl w:ilvl="5" w:tplc="6836487A">
      <w:start w:val="1"/>
      <w:numFmt w:val="bullet"/>
      <w:lvlText w:val=""/>
      <w:lvlJc w:val="left"/>
      <w:pPr>
        <w:tabs>
          <w:tab w:val="num" w:pos="4320"/>
        </w:tabs>
        <w:ind w:left="4320" w:hanging="360"/>
      </w:pPr>
      <w:rPr>
        <w:rFonts w:ascii="Wingdings" w:hAnsi="Wingdings" w:hint="default"/>
      </w:rPr>
    </w:lvl>
    <w:lvl w:ilvl="6" w:tplc="E7180F78">
      <w:start w:val="1"/>
      <w:numFmt w:val="bullet"/>
      <w:lvlText w:val=""/>
      <w:lvlJc w:val="left"/>
      <w:pPr>
        <w:tabs>
          <w:tab w:val="num" w:pos="5040"/>
        </w:tabs>
        <w:ind w:left="5040" w:hanging="360"/>
      </w:pPr>
      <w:rPr>
        <w:rFonts w:ascii="Wingdings" w:hAnsi="Wingdings" w:hint="default"/>
      </w:rPr>
    </w:lvl>
    <w:lvl w:ilvl="7" w:tplc="B98CDD6E">
      <w:start w:val="1"/>
      <w:numFmt w:val="bullet"/>
      <w:lvlText w:val=""/>
      <w:lvlJc w:val="left"/>
      <w:pPr>
        <w:tabs>
          <w:tab w:val="num" w:pos="5760"/>
        </w:tabs>
        <w:ind w:left="5760" w:hanging="360"/>
      </w:pPr>
      <w:rPr>
        <w:rFonts w:ascii="Wingdings" w:hAnsi="Wingdings" w:hint="default"/>
      </w:rPr>
    </w:lvl>
    <w:lvl w:ilvl="8" w:tplc="5A7A8A42">
      <w:start w:val="1"/>
      <w:numFmt w:val="bullet"/>
      <w:lvlText w:val=""/>
      <w:lvlJc w:val="left"/>
      <w:pPr>
        <w:tabs>
          <w:tab w:val="num" w:pos="6480"/>
        </w:tabs>
        <w:ind w:left="6480" w:hanging="360"/>
      </w:pPr>
      <w:rPr>
        <w:rFonts w:ascii="Wingdings" w:hAnsi="Wingdings" w:hint="default"/>
      </w:rPr>
    </w:lvl>
  </w:abstractNum>
  <w:abstractNum w:abstractNumId="4">
    <w:nsid w:val="5884109D"/>
    <w:multiLevelType w:val="hybridMultilevel"/>
    <w:tmpl w:val="22349708"/>
    <w:lvl w:ilvl="0" w:tplc="991C60F4">
      <w:start w:val="1"/>
      <w:numFmt w:val="bullet"/>
      <w:lvlText w:val=""/>
      <w:lvlJc w:val="left"/>
      <w:pPr>
        <w:tabs>
          <w:tab w:val="num" w:pos="720"/>
        </w:tabs>
        <w:ind w:left="720" w:hanging="360"/>
      </w:pPr>
      <w:rPr>
        <w:rFonts w:ascii="Wingdings" w:hAnsi="Wingdings" w:hint="default"/>
      </w:rPr>
    </w:lvl>
    <w:lvl w:ilvl="1" w:tplc="FB64C9B6">
      <w:start w:val="1"/>
      <w:numFmt w:val="bullet"/>
      <w:lvlText w:val=""/>
      <w:lvlJc w:val="left"/>
      <w:pPr>
        <w:tabs>
          <w:tab w:val="num" w:pos="1440"/>
        </w:tabs>
        <w:ind w:left="1440" w:hanging="360"/>
      </w:pPr>
      <w:rPr>
        <w:rFonts w:ascii="Wingdings" w:hAnsi="Wingdings" w:hint="default"/>
      </w:rPr>
    </w:lvl>
    <w:lvl w:ilvl="2" w:tplc="C304ED4C">
      <w:start w:val="1"/>
      <w:numFmt w:val="bullet"/>
      <w:lvlText w:val=""/>
      <w:lvlJc w:val="left"/>
      <w:pPr>
        <w:tabs>
          <w:tab w:val="num" w:pos="2160"/>
        </w:tabs>
        <w:ind w:left="2160" w:hanging="360"/>
      </w:pPr>
      <w:rPr>
        <w:rFonts w:ascii="Wingdings" w:hAnsi="Wingdings" w:hint="default"/>
      </w:rPr>
    </w:lvl>
    <w:lvl w:ilvl="3" w:tplc="0DEA3D5E">
      <w:start w:val="1"/>
      <w:numFmt w:val="bullet"/>
      <w:lvlText w:val=""/>
      <w:lvlJc w:val="left"/>
      <w:pPr>
        <w:tabs>
          <w:tab w:val="num" w:pos="2880"/>
        </w:tabs>
        <w:ind w:left="2880" w:hanging="360"/>
      </w:pPr>
      <w:rPr>
        <w:rFonts w:ascii="Wingdings" w:hAnsi="Wingdings" w:hint="default"/>
      </w:rPr>
    </w:lvl>
    <w:lvl w:ilvl="4" w:tplc="D282807A">
      <w:start w:val="1"/>
      <w:numFmt w:val="bullet"/>
      <w:lvlText w:val=""/>
      <w:lvlJc w:val="left"/>
      <w:pPr>
        <w:tabs>
          <w:tab w:val="num" w:pos="3600"/>
        </w:tabs>
        <w:ind w:left="3600" w:hanging="360"/>
      </w:pPr>
      <w:rPr>
        <w:rFonts w:ascii="Wingdings" w:hAnsi="Wingdings" w:hint="default"/>
      </w:rPr>
    </w:lvl>
    <w:lvl w:ilvl="5" w:tplc="3AC289F0">
      <w:start w:val="1"/>
      <w:numFmt w:val="bullet"/>
      <w:lvlText w:val=""/>
      <w:lvlJc w:val="left"/>
      <w:pPr>
        <w:tabs>
          <w:tab w:val="num" w:pos="4320"/>
        </w:tabs>
        <w:ind w:left="4320" w:hanging="360"/>
      </w:pPr>
      <w:rPr>
        <w:rFonts w:ascii="Wingdings" w:hAnsi="Wingdings" w:hint="default"/>
      </w:rPr>
    </w:lvl>
    <w:lvl w:ilvl="6" w:tplc="307A1344">
      <w:start w:val="1"/>
      <w:numFmt w:val="bullet"/>
      <w:lvlText w:val=""/>
      <w:lvlJc w:val="left"/>
      <w:pPr>
        <w:tabs>
          <w:tab w:val="num" w:pos="5040"/>
        </w:tabs>
        <w:ind w:left="5040" w:hanging="360"/>
      </w:pPr>
      <w:rPr>
        <w:rFonts w:ascii="Wingdings" w:hAnsi="Wingdings" w:hint="default"/>
      </w:rPr>
    </w:lvl>
    <w:lvl w:ilvl="7" w:tplc="864A250C">
      <w:start w:val="1"/>
      <w:numFmt w:val="bullet"/>
      <w:lvlText w:val=""/>
      <w:lvlJc w:val="left"/>
      <w:pPr>
        <w:tabs>
          <w:tab w:val="num" w:pos="5760"/>
        </w:tabs>
        <w:ind w:left="5760" w:hanging="360"/>
      </w:pPr>
      <w:rPr>
        <w:rFonts w:ascii="Wingdings" w:hAnsi="Wingdings" w:hint="default"/>
      </w:rPr>
    </w:lvl>
    <w:lvl w:ilvl="8" w:tplc="8DF699CA">
      <w:start w:val="1"/>
      <w:numFmt w:val="bullet"/>
      <w:lvlText w:val=""/>
      <w:lvlJc w:val="left"/>
      <w:pPr>
        <w:tabs>
          <w:tab w:val="num" w:pos="6480"/>
        </w:tabs>
        <w:ind w:left="6480" w:hanging="360"/>
      </w:pPr>
      <w:rPr>
        <w:rFonts w:ascii="Wingdings" w:hAnsi="Wingdings" w:hint="default"/>
      </w:rPr>
    </w:lvl>
  </w:abstractNum>
  <w:abstractNum w:abstractNumId="5">
    <w:nsid w:val="73640B4C"/>
    <w:multiLevelType w:val="hybridMultilevel"/>
    <w:tmpl w:val="32E62F52"/>
    <w:lvl w:ilvl="0" w:tplc="B2588DA2">
      <w:start w:val="1"/>
      <w:numFmt w:val="bullet"/>
      <w:lvlText w:val=""/>
      <w:lvlJc w:val="left"/>
      <w:pPr>
        <w:tabs>
          <w:tab w:val="num" w:pos="720"/>
        </w:tabs>
        <w:ind w:left="720" w:hanging="360"/>
      </w:pPr>
      <w:rPr>
        <w:rFonts w:ascii="Wingdings" w:hAnsi="Wingdings" w:hint="default"/>
      </w:rPr>
    </w:lvl>
    <w:lvl w:ilvl="1" w:tplc="1090ADCE">
      <w:start w:val="1"/>
      <w:numFmt w:val="bullet"/>
      <w:lvlText w:val=""/>
      <w:lvlJc w:val="left"/>
      <w:pPr>
        <w:tabs>
          <w:tab w:val="num" w:pos="1440"/>
        </w:tabs>
        <w:ind w:left="1440" w:hanging="360"/>
      </w:pPr>
      <w:rPr>
        <w:rFonts w:ascii="Wingdings" w:hAnsi="Wingdings" w:hint="default"/>
      </w:rPr>
    </w:lvl>
    <w:lvl w:ilvl="2" w:tplc="41048EF6">
      <w:start w:val="1"/>
      <w:numFmt w:val="bullet"/>
      <w:lvlText w:val=""/>
      <w:lvlJc w:val="left"/>
      <w:pPr>
        <w:tabs>
          <w:tab w:val="num" w:pos="2160"/>
        </w:tabs>
        <w:ind w:left="2160" w:hanging="360"/>
      </w:pPr>
      <w:rPr>
        <w:rFonts w:ascii="Wingdings" w:hAnsi="Wingdings" w:hint="default"/>
      </w:rPr>
    </w:lvl>
    <w:lvl w:ilvl="3" w:tplc="11647B8E">
      <w:start w:val="1"/>
      <w:numFmt w:val="bullet"/>
      <w:lvlText w:val=""/>
      <w:lvlJc w:val="left"/>
      <w:pPr>
        <w:tabs>
          <w:tab w:val="num" w:pos="2880"/>
        </w:tabs>
        <w:ind w:left="2880" w:hanging="360"/>
      </w:pPr>
      <w:rPr>
        <w:rFonts w:ascii="Wingdings" w:hAnsi="Wingdings" w:hint="default"/>
      </w:rPr>
    </w:lvl>
    <w:lvl w:ilvl="4" w:tplc="8FAE837C">
      <w:start w:val="1"/>
      <w:numFmt w:val="bullet"/>
      <w:lvlText w:val=""/>
      <w:lvlJc w:val="left"/>
      <w:pPr>
        <w:tabs>
          <w:tab w:val="num" w:pos="3600"/>
        </w:tabs>
        <w:ind w:left="3600" w:hanging="360"/>
      </w:pPr>
      <w:rPr>
        <w:rFonts w:ascii="Wingdings" w:hAnsi="Wingdings" w:hint="default"/>
      </w:rPr>
    </w:lvl>
    <w:lvl w:ilvl="5" w:tplc="BC4A1702">
      <w:start w:val="1"/>
      <w:numFmt w:val="bullet"/>
      <w:lvlText w:val=""/>
      <w:lvlJc w:val="left"/>
      <w:pPr>
        <w:tabs>
          <w:tab w:val="num" w:pos="4320"/>
        </w:tabs>
        <w:ind w:left="4320" w:hanging="360"/>
      </w:pPr>
      <w:rPr>
        <w:rFonts w:ascii="Wingdings" w:hAnsi="Wingdings" w:hint="default"/>
      </w:rPr>
    </w:lvl>
    <w:lvl w:ilvl="6" w:tplc="F0885090">
      <w:start w:val="1"/>
      <w:numFmt w:val="bullet"/>
      <w:lvlText w:val=""/>
      <w:lvlJc w:val="left"/>
      <w:pPr>
        <w:tabs>
          <w:tab w:val="num" w:pos="5040"/>
        </w:tabs>
        <w:ind w:left="5040" w:hanging="360"/>
      </w:pPr>
      <w:rPr>
        <w:rFonts w:ascii="Wingdings" w:hAnsi="Wingdings" w:hint="default"/>
      </w:rPr>
    </w:lvl>
    <w:lvl w:ilvl="7" w:tplc="3A12305A">
      <w:start w:val="1"/>
      <w:numFmt w:val="bullet"/>
      <w:lvlText w:val=""/>
      <w:lvlJc w:val="left"/>
      <w:pPr>
        <w:tabs>
          <w:tab w:val="num" w:pos="5760"/>
        </w:tabs>
        <w:ind w:left="5760" w:hanging="360"/>
      </w:pPr>
      <w:rPr>
        <w:rFonts w:ascii="Wingdings" w:hAnsi="Wingdings" w:hint="default"/>
      </w:rPr>
    </w:lvl>
    <w:lvl w:ilvl="8" w:tplc="618A764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69E7"/>
    <w:rsid w:val="00000737"/>
    <w:rsid w:val="0000079C"/>
    <w:rsid w:val="00003D10"/>
    <w:rsid w:val="0000489B"/>
    <w:rsid w:val="000067B3"/>
    <w:rsid w:val="00007B52"/>
    <w:rsid w:val="00010103"/>
    <w:rsid w:val="0001038A"/>
    <w:rsid w:val="0002407E"/>
    <w:rsid w:val="000324CC"/>
    <w:rsid w:val="0005330F"/>
    <w:rsid w:val="000544AC"/>
    <w:rsid w:val="00055DEF"/>
    <w:rsid w:val="00060A9A"/>
    <w:rsid w:val="00061ACA"/>
    <w:rsid w:val="00062C7E"/>
    <w:rsid w:val="000640E9"/>
    <w:rsid w:val="00065E25"/>
    <w:rsid w:val="000766BC"/>
    <w:rsid w:val="00086F0E"/>
    <w:rsid w:val="00094CC3"/>
    <w:rsid w:val="000A5556"/>
    <w:rsid w:val="000B7888"/>
    <w:rsid w:val="000C050E"/>
    <w:rsid w:val="000E1AD2"/>
    <w:rsid w:val="000E2F4B"/>
    <w:rsid w:val="000E3C0C"/>
    <w:rsid w:val="000E7355"/>
    <w:rsid w:val="000F0D4E"/>
    <w:rsid w:val="000F626F"/>
    <w:rsid w:val="000F7E5D"/>
    <w:rsid w:val="00100E23"/>
    <w:rsid w:val="001130ED"/>
    <w:rsid w:val="001172A5"/>
    <w:rsid w:val="00117AE9"/>
    <w:rsid w:val="00122365"/>
    <w:rsid w:val="0013115A"/>
    <w:rsid w:val="00132E5A"/>
    <w:rsid w:val="00137BA9"/>
    <w:rsid w:val="00145589"/>
    <w:rsid w:val="001638E9"/>
    <w:rsid w:val="00166577"/>
    <w:rsid w:val="0017026B"/>
    <w:rsid w:val="00171BFA"/>
    <w:rsid w:val="001721B7"/>
    <w:rsid w:val="001736FB"/>
    <w:rsid w:val="00184374"/>
    <w:rsid w:val="00190B20"/>
    <w:rsid w:val="00193B6F"/>
    <w:rsid w:val="001A4288"/>
    <w:rsid w:val="001B7CD3"/>
    <w:rsid w:val="001C131B"/>
    <w:rsid w:val="001C570F"/>
    <w:rsid w:val="001D089B"/>
    <w:rsid w:val="001D1B54"/>
    <w:rsid w:val="001D3DF8"/>
    <w:rsid w:val="001D40E5"/>
    <w:rsid w:val="001E2B07"/>
    <w:rsid w:val="001F2771"/>
    <w:rsid w:val="0020139A"/>
    <w:rsid w:val="00204079"/>
    <w:rsid w:val="00206EB1"/>
    <w:rsid w:val="00221424"/>
    <w:rsid w:val="0022630C"/>
    <w:rsid w:val="00241A78"/>
    <w:rsid w:val="002505D4"/>
    <w:rsid w:val="00252611"/>
    <w:rsid w:val="002534FE"/>
    <w:rsid w:val="00254EBB"/>
    <w:rsid w:val="00263BA1"/>
    <w:rsid w:val="002832DE"/>
    <w:rsid w:val="00294068"/>
    <w:rsid w:val="002A2AEB"/>
    <w:rsid w:val="002A5601"/>
    <w:rsid w:val="002A5BF3"/>
    <w:rsid w:val="002B1DE3"/>
    <w:rsid w:val="002C11D1"/>
    <w:rsid w:val="002C2BF3"/>
    <w:rsid w:val="002C2FB9"/>
    <w:rsid w:val="002C37B6"/>
    <w:rsid w:val="002C560E"/>
    <w:rsid w:val="002E0100"/>
    <w:rsid w:val="002E1555"/>
    <w:rsid w:val="002E3E08"/>
    <w:rsid w:val="002E4571"/>
    <w:rsid w:val="002E49F6"/>
    <w:rsid w:val="002E639D"/>
    <w:rsid w:val="002E68C6"/>
    <w:rsid w:val="002F1262"/>
    <w:rsid w:val="0030221F"/>
    <w:rsid w:val="003042C9"/>
    <w:rsid w:val="00305305"/>
    <w:rsid w:val="0030590F"/>
    <w:rsid w:val="00317160"/>
    <w:rsid w:val="0031787E"/>
    <w:rsid w:val="00325C17"/>
    <w:rsid w:val="00346800"/>
    <w:rsid w:val="003651A0"/>
    <w:rsid w:val="00370EA2"/>
    <w:rsid w:val="0037185E"/>
    <w:rsid w:val="003759B4"/>
    <w:rsid w:val="00377DC4"/>
    <w:rsid w:val="00380D23"/>
    <w:rsid w:val="00385ED4"/>
    <w:rsid w:val="00386657"/>
    <w:rsid w:val="00392AF5"/>
    <w:rsid w:val="00393712"/>
    <w:rsid w:val="00397B72"/>
    <w:rsid w:val="003A04DD"/>
    <w:rsid w:val="003A6595"/>
    <w:rsid w:val="003B038E"/>
    <w:rsid w:val="003B7E55"/>
    <w:rsid w:val="003D179A"/>
    <w:rsid w:val="003D1E9D"/>
    <w:rsid w:val="003D31BA"/>
    <w:rsid w:val="003D5EFD"/>
    <w:rsid w:val="003D6A87"/>
    <w:rsid w:val="003E133E"/>
    <w:rsid w:val="003E27E8"/>
    <w:rsid w:val="003E4766"/>
    <w:rsid w:val="003E7B34"/>
    <w:rsid w:val="003F4434"/>
    <w:rsid w:val="003F4512"/>
    <w:rsid w:val="003F62C8"/>
    <w:rsid w:val="004034A0"/>
    <w:rsid w:val="004112FB"/>
    <w:rsid w:val="00413DD1"/>
    <w:rsid w:val="00436CAA"/>
    <w:rsid w:val="004451A6"/>
    <w:rsid w:val="004531DF"/>
    <w:rsid w:val="00454BB4"/>
    <w:rsid w:val="00454ED7"/>
    <w:rsid w:val="00461D69"/>
    <w:rsid w:val="00464638"/>
    <w:rsid w:val="00465E01"/>
    <w:rsid w:val="004663FE"/>
    <w:rsid w:val="00467641"/>
    <w:rsid w:val="00472E31"/>
    <w:rsid w:val="004834E6"/>
    <w:rsid w:val="004853EC"/>
    <w:rsid w:val="00493B89"/>
    <w:rsid w:val="0049667E"/>
    <w:rsid w:val="004A00E0"/>
    <w:rsid w:val="004A1A8A"/>
    <w:rsid w:val="004A32A6"/>
    <w:rsid w:val="004B5256"/>
    <w:rsid w:val="004B5CA4"/>
    <w:rsid w:val="004B71AD"/>
    <w:rsid w:val="004C28B3"/>
    <w:rsid w:val="004C40A0"/>
    <w:rsid w:val="004C50B9"/>
    <w:rsid w:val="004C5B4F"/>
    <w:rsid w:val="004D3E92"/>
    <w:rsid w:val="004D54A9"/>
    <w:rsid w:val="004D618F"/>
    <w:rsid w:val="004D6B50"/>
    <w:rsid w:val="004D76D9"/>
    <w:rsid w:val="004E1556"/>
    <w:rsid w:val="004E22C6"/>
    <w:rsid w:val="004E6271"/>
    <w:rsid w:val="004F5FF3"/>
    <w:rsid w:val="0050271F"/>
    <w:rsid w:val="00521ECD"/>
    <w:rsid w:val="005265D2"/>
    <w:rsid w:val="00537920"/>
    <w:rsid w:val="00541162"/>
    <w:rsid w:val="00544F61"/>
    <w:rsid w:val="00547ACA"/>
    <w:rsid w:val="00562847"/>
    <w:rsid w:val="00563179"/>
    <w:rsid w:val="005638FF"/>
    <w:rsid w:val="00563FD4"/>
    <w:rsid w:val="005668AB"/>
    <w:rsid w:val="00574315"/>
    <w:rsid w:val="00587308"/>
    <w:rsid w:val="005942D2"/>
    <w:rsid w:val="005A089C"/>
    <w:rsid w:val="005A65E5"/>
    <w:rsid w:val="005A687C"/>
    <w:rsid w:val="005A7328"/>
    <w:rsid w:val="005C26D8"/>
    <w:rsid w:val="005C755D"/>
    <w:rsid w:val="005D3111"/>
    <w:rsid w:val="005D31CB"/>
    <w:rsid w:val="005E22A3"/>
    <w:rsid w:val="005E263F"/>
    <w:rsid w:val="005E54F3"/>
    <w:rsid w:val="005E605C"/>
    <w:rsid w:val="005F4AE5"/>
    <w:rsid w:val="006029A7"/>
    <w:rsid w:val="00604440"/>
    <w:rsid w:val="00604A18"/>
    <w:rsid w:val="00611540"/>
    <w:rsid w:val="0061238E"/>
    <w:rsid w:val="00617A26"/>
    <w:rsid w:val="006216DA"/>
    <w:rsid w:val="00630872"/>
    <w:rsid w:val="00633199"/>
    <w:rsid w:val="0063347C"/>
    <w:rsid w:val="006334DF"/>
    <w:rsid w:val="00637999"/>
    <w:rsid w:val="006422FE"/>
    <w:rsid w:val="006456A6"/>
    <w:rsid w:val="00647E22"/>
    <w:rsid w:val="006507B7"/>
    <w:rsid w:val="00655816"/>
    <w:rsid w:val="0066114C"/>
    <w:rsid w:val="00661245"/>
    <w:rsid w:val="00663ECF"/>
    <w:rsid w:val="00665746"/>
    <w:rsid w:val="00681FB4"/>
    <w:rsid w:val="0068309A"/>
    <w:rsid w:val="0068599B"/>
    <w:rsid w:val="006914A8"/>
    <w:rsid w:val="006A17FB"/>
    <w:rsid w:val="006B1033"/>
    <w:rsid w:val="006B1CDC"/>
    <w:rsid w:val="006B4166"/>
    <w:rsid w:val="006B5F67"/>
    <w:rsid w:val="006B7D93"/>
    <w:rsid w:val="006D1DC2"/>
    <w:rsid w:val="006D1FF9"/>
    <w:rsid w:val="006D4306"/>
    <w:rsid w:val="006E1296"/>
    <w:rsid w:val="006E2B87"/>
    <w:rsid w:val="006E36BD"/>
    <w:rsid w:val="006E44A9"/>
    <w:rsid w:val="006E69D6"/>
    <w:rsid w:val="006F5B46"/>
    <w:rsid w:val="00700EC7"/>
    <w:rsid w:val="00703B3D"/>
    <w:rsid w:val="00706922"/>
    <w:rsid w:val="007075CB"/>
    <w:rsid w:val="0071397C"/>
    <w:rsid w:val="00713D21"/>
    <w:rsid w:val="00714B91"/>
    <w:rsid w:val="00720098"/>
    <w:rsid w:val="00720C52"/>
    <w:rsid w:val="0072720D"/>
    <w:rsid w:val="00730803"/>
    <w:rsid w:val="0073155C"/>
    <w:rsid w:val="00734BA8"/>
    <w:rsid w:val="0074298C"/>
    <w:rsid w:val="0074526A"/>
    <w:rsid w:val="00746F7C"/>
    <w:rsid w:val="00765F63"/>
    <w:rsid w:val="00770CD3"/>
    <w:rsid w:val="00774AA5"/>
    <w:rsid w:val="0077524C"/>
    <w:rsid w:val="0077658A"/>
    <w:rsid w:val="0077702A"/>
    <w:rsid w:val="0078435D"/>
    <w:rsid w:val="00797337"/>
    <w:rsid w:val="007A1E16"/>
    <w:rsid w:val="007B28AC"/>
    <w:rsid w:val="007B3112"/>
    <w:rsid w:val="007B38F0"/>
    <w:rsid w:val="007B5CC6"/>
    <w:rsid w:val="007C4128"/>
    <w:rsid w:val="007C6C73"/>
    <w:rsid w:val="007D0C87"/>
    <w:rsid w:val="007D503C"/>
    <w:rsid w:val="007D6B70"/>
    <w:rsid w:val="007E1882"/>
    <w:rsid w:val="007E1986"/>
    <w:rsid w:val="007F15FE"/>
    <w:rsid w:val="007F1797"/>
    <w:rsid w:val="007F1FFF"/>
    <w:rsid w:val="007F4B57"/>
    <w:rsid w:val="0080282C"/>
    <w:rsid w:val="0080620B"/>
    <w:rsid w:val="00807DC1"/>
    <w:rsid w:val="008220A0"/>
    <w:rsid w:val="00822F19"/>
    <w:rsid w:val="00827A10"/>
    <w:rsid w:val="00842952"/>
    <w:rsid w:val="00842D70"/>
    <w:rsid w:val="0085162D"/>
    <w:rsid w:val="00851A2A"/>
    <w:rsid w:val="00856630"/>
    <w:rsid w:val="0085702D"/>
    <w:rsid w:val="008572D3"/>
    <w:rsid w:val="00861298"/>
    <w:rsid w:val="0086239A"/>
    <w:rsid w:val="0086673C"/>
    <w:rsid w:val="00866ED1"/>
    <w:rsid w:val="00871047"/>
    <w:rsid w:val="00883114"/>
    <w:rsid w:val="00883BB5"/>
    <w:rsid w:val="008848E0"/>
    <w:rsid w:val="008867F8"/>
    <w:rsid w:val="0089354F"/>
    <w:rsid w:val="00893B7C"/>
    <w:rsid w:val="00894D2B"/>
    <w:rsid w:val="008A1B6C"/>
    <w:rsid w:val="008B00F2"/>
    <w:rsid w:val="008B05FD"/>
    <w:rsid w:val="008B4D43"/>
    <w:rsid w:val="008B6EF4"/>
    <w:rsid w:val="008C024A"/>
    <w:rsid w:val="008C2CD1"/>
    <w:rsid w:val="008C3CE1"/>
    <w:rsid w:val="008D05AF"/>
    <w:rsid w:val="008D129D"/>
    <w:rsid w:val="008D133C"/>
    <w:rsid w:val="008D2CFE"/>
    <w:rsid w:val="008D3C4A"/>
    <w:rsid w:val="008D3C9F"/>
    <w:rsid w:val="008D665B"/>
    <w:rsid w:val="008E0F44"/>
    <w:rsid w:val="008E2137"/>
    <w:rsid w:val="008E4767"/>
    <w:rsid w:val="008F1EE0"/>
    <w:rsid w:val="008F24ED"/>
    <w:rsid w:val="008F3894"/>
    <w:rsid w:val="00902FCE"/>
    <w:rsid w:val="009301A8"/>
    <w:rsid w:val="00940903"/>
    <w:rsid w:val="009576A7"/>
    <w:rsid w:val="00975127"/>
    <w:rsid w:val="0098142B"/>
    <w:rsid w:val="00987683"/>
    <w:rsid w:val="00992BEC"/>
    <w:rsid w:val="009A0904"/>
    <w:rsid w:val="009A74EB"/>
    <w:rsid w:val="009B136B"/>
    <w:rsid w:val="009B2C67"/>
    <w:rsid w:val="009B4B08"/>
    <w:rsid w:val="009C21D1"/>
    <w:rsid w:val="009C51D0"/>
    <w:rsid w:val="009D2007"/>
    <w:rsid w:val="009D5544"/>
    <w:rsid w:val="009E1649"/>
    <w:rsid w:val="009E228E"/>
    <w:rsid w:val="009F0A6E"/>
    <w:rsid w:val="009F69E7"/>
    <w:rsid w:val="00A004DC"/>
    <w:rsid w:val="00A036BD"/>
    <w:rsid w:val="00A078EE"/>
    <w:rsid w:val="00A1187A"/>
    <w:rsid w:val="00A136F5"/>
    <w:rsid w:val="00A21219"/>
    <w:rsid w:val="00A254FB"/>
    <w:rsid w:val="00A45ED8"/>
    <w:rsid w:val="00A4748C"/>
    <w:rsid w:val="00A512FE"/>
    <w:rsid w:val="00A54614"/>
    <w:rsid w:val="00A56966"/>
    <w:rsid w:val="00A62074"/>
    <w:rsid w:val="00A63FD8"/>
    <w:rsid w:val="00A66522"/>
    <w:rsid w:val="00A70248"/>
    <w:rsid w:val="00A70B3C"/>
    <w:rsid w:val="00A7103F"/>
    <w:rsid w:val="00A72672"/>
    <w:rsid w:val="00A73BA6"/>
    <w:rsid w:val="00A75FA7"/>
    <w:rsid w:val="00AA02FB"/>
    <w:rsid w:val="00AA1A47"/>
    <w:rsid w:val="00AA3075"/>
    <w:rsid w:val="00AA6F2B"/>
    <w:rsid w:val="00AB4B12"/>
    <w:rsid w:val="00AB65AE"/>
    <w:rsid w:val="00AD02CB"/>
    <w:rsid w:val="00AD7835"/>
    <w:rsid w:val="00AD7FEC"/>
    <w:rsid w:val="00AE6BAD"/>
    <w:rsid w:val="00AF34A6"/>
    <w:rsid w:val="00AF5406"/>
    <w:rsid w:val="00B0545E"/>
    <w:rsid w:val="00B06208"/>
    <w:rsid w:val="00B07D3C"/>
    <w:rsid w:val="00B10664"/>
    <w:rsid w:val="00B126F9"/>
    <w:rsid w:val="00B20AA4"/>
    <w:rsid w:val="00B23E3E"/>
    <w:rsid w:val="00B26CE0"/>
    <w:rsid w:val="00B302A4"/>
    <w:rsid w:val="00B35076"/>
    <w:rsid w:val="00B42528"/>
    <w:rsid w:val="00B45ACA"/>
    <w:rsid w:val="00B64880"/>
    <w:rsid w:val="00B72C72"/>
    <w:rsid w:val="00B84C60"/>
    <w:rsid w:val="00B86A07"/>
    <w:rsid w:val="00B93D62"/>
    <w:rsid w:val="00BA0BAA"/>
    <w:rsid w:val="00BA79BA"/>
    <w:rsid w:val="00BB7621"/>
    <w:rsid w:val="00BC3662"/>
    <w:rsid w:val="00BC5B78"/>
    <w:rsid w:val="00BC6667"/>
    <w:rsid w:val="00BD4EE4"/>
    <w:rsid w:val="00BD58DA"/>
    <w:rsid w:val="00BE14C4"/>
    <w:rsid w:val="00BE19A3"/>
    <w:rsid w:val="00BE3BF6"/>
    <w:rsid w:val="00BF0DB7"/>
    <w:rsid w:val="00BF3317"/>
    <w:rsid w:val="00C14467"/>
    <w:rsid w:val="00C2286F"/>
    <w:rsid w:val="00C3213C"/>
    <w:rsid w:val="00C34808"/>
    <w:rsid w:val="00C404E1"/>
    <w:rsid w:val="00C57D22"/>
    <w:rsid w:val="00C61DEB"/>
    <w:rsid w:val="00C67CE8"/>
    <w:rsid w:val="00C74A8E"/>
    <w:rsid w:val="00C76C1D"/>
    <w:rsid w:val="00C80932"/>
    <w:rsid w:val="00C95E00"/>
    <w:rsid w:val="00CB4D48"/>
    <w:rsid w:val="00CC61C4"/>
    <w:rsid w:val="00CD735F"/>
    <w:rsid w:val="00CE152B"/>
    <w:rsid w:val="00CF096E"/>
    <w:rsid w:val="00CF4185"/>
    <w:rsid w:val="00CF5056"/>
    <w:rsid w:val="00CF6B5A"/>
    <w:rsid w:val="00D125E2"/>
    <w:rsid w:val="00D224B7"/>
    <w:rsid w:val="00D22509"/>
    <w:rsid w:val="00D25BFC"/>
    <w:rsid w:val="00D417C0"/>
    <w:rsid w:val="00D54B75"/>
    <w:rsid w:val="00D61284"/>
    <w:rsid w:val="00D61E77"/>
    <w:rsid w:val="00D6409B"/>
    <w:rsid w:val="00D6722C"/>
    <w:rsid w:val="00D7518E"/>
    <w:rsid w:val="00D76F3B"/>
    <w:rsid w:val="00D805A1"/>
    <w:rsid w:val="00D80F64"/>
    <w:rsid w:val="00D80FBF"/>
    <w:rsid w:val="00D83735"/>
    <w:rsid w:val="00D84244"/>
    <w:rsid w:val="00D92150"/>
    <w:rsid w:val="00D96C51"/>
    <w:rsid w:val="00DB1616"/>
    <w:rsid w:val="00DB604B"/>
    <w:rsid w:val="00DC00DF"/>
    <w:rsid w:val="00DC223B"/>
    <w:rsid w:val="00DC38EF"/>
    <w:rsid w:val="00DD3D04"/>
    <w:rsid w:val="00DE0FA3"/>
    <w:rsid w:val="00DE186D"/>
    <w:rsid w:val="00DF253B"/>
    <w:rsid w:val="00DF4980"/>
    <w:rsid w:val="00DF6A5D"/>
    <w:rsid w:val="00E0203B"/>
    <w:rsid w:val="00E07B82"/>
    <w:rsid w:val="00E11D21"/>
    <w:rsid w:val="00E15848"/>
    <w:rsid w:val="00E27CA1"/>
    <w:rsid w:val="00E31B5D"/>
    <w:rsid w:val="00E32DA3"/>
    <w:rsid w:val="00E412D2"/>
    <w:rsid w:val="00E41544"/>
    <w:rsid w:val="00E4399F"/>
    <w:rsid w:val="00E43EE9"/>
    <w:rsid w:val="00E530F2"/>
    <w:rsid w:val="00E55E77"/>
    <w:rsid w:val="00E5759A"/>
    <w:rsid w:val="00E602CC"/>
    <w:rsid w:val="00E6558A"/>
    <w:rsid w:val="00E65846"/>
    <w:rsid w:val="00E66184"/>
    <w:rsid w:val="00E70306"/>
    <w:rsid w:val="00E74D77"/>
    <w:rsid w:val="00E7542C"/>
    <w:rsid w:val="00E82B9D"/>
    <w:rsid w:val="00E84060"/>
    <w:rsid w:val="00E85404"/>
    <w:rsid w:val="00E960CF"/>
    <w:rsid w:val="00E96A3A"/>
    <w:rsid w:val="00EA3D31"/>
    <w:rsid w:val="00EB23D3"/>
    <w:rsid w:val="00EB6A83"/>
    <w:rsid w:val="00EB77E1"/>
    <w:rsid w:val="00EC4A51"/>
    <w:rsid w:val="00ED495D"/>
    <w:rsid w:val="00ED504E"/>
    <w:rsid w:val="00EE7FBA"/>
    <w:rsid w:val="00EF3126"/>
    <w:rsid w:val="00F075ED"/>
    <w:rsid w:val="00F13056"/>
    <w:rsid w:val="00F15222"/>
    <w:rsid w:val="00F269A7"/>
    <w:rsid w:val="00F33B12"/>
    <w:rsid w:val="00F347D5"/>
    <w:rsid w:val="00F37647"/>
    <w:rsid w:val="00F41C16"/>
    <w:rsid w:val="00F41C41"/>
    <w:rsid w:val="00F447BB"/>
    <w:rsid w:val="00F45B64"/>
    <w:rsid w:val="00F45B82"/>
    <w:rsid w:val="00F50762"/>
    <w:rsid w:val="00F5263C"/>
    <w:rsid w:val="00F67D74"/>
    <w:rsid w:val="00F76BCB"/>
    <w:rsid w:val="00F96AD6"/>
    <w:rsid w:val="00FA0FE4"/>
    <w:rsid w:val="00FA562C"/>
    <w:rsid w:val="00FB0435"/>
    <w:rsid w:val="00FB3DF4"/>
    <w:rsid w:val="00FB49C3"/>
    <w:rsid w:val="00FB7EED"/>
    <w:rsid w:val="00FC1AFF"/>
    <w:rsid w:val="00FC4126"/>
    <w:rsid w:val="00FC66C4"/>
    <w:rsid w:val="00FD10EE"/>
    <w:rsid w:val="00FD2879"/>
    <w:rsid w:val="00FE293A"/>
    <w:rsid w:val="00FF0327"/>
    <w:rsid w:val="00FF19D0"/>
    <w:rsid w:val="00FF2C43"/>
    <w:rsid w:val="00FF38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4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B1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B1033"/>
    <w:rPr>
      <w:sz w:val="18"/>
      <w:szCs w:val="18"/>
    </w:rPr>
  </w:style>
  <w:style w:type="paragraph" w:styleId="a4">
    <w:name w:val="footer"/>
    <w:basedOn w:val="a"/>
    <w:link w:val="Char0"/>
    <w:uiPriority w:val="99"/>
    <w:unhideWhenUsed/>
    <w:rsid w:val="006B1033"/>
    <w:pPr>
      <w:tabs>
        <w:tab w:val="center" w:pos="4153"/>
        <w:tab w:val="right" w:pos="8306"/>
      </w:tabs>
      <w:snapToGrid w:val="0"/>
      <w:jc w:val="left"/>
    </w:pPr>
    <w:rPr>
      <w:sz w:val="18"/>
      <w:szCs w:val="18"/>
    </w:rPr>
  </w:style>
  <w:style w:type="character" w:customStyle="1" w:styleId="Char0">
    <w:name w:val="页脚 Char"/>
    <w:basedOn w:val="a0"/>
    <w:link w:val="a4"/>
    <w:uiPriority w:val="99"/>
    <w:rsid w:val="006B1033"/>
    <w:rPr>
      <w:sz w:val="18"/>
      <w:szCs w:val="18"/>
    </w:rPr>
  </w:style>
  <w:style w:type="character" w:styleId="a5">
    <w:name w:val="Hyperlink"/>
    <w:uiPriority w:val="99"/>
    <w:rsid w:val="00822F19"/>
    <w:rPr>
      <w:rFonts w:ascii="宋体" w:eastAsia="宋体" w:hAnsi="宋体" w:cs="宋体"/>
      <w:color w:val="auto"/>
      <w:u w:val="none"/>
      <w:effect w:val="none"/>
    </w:rPr>
  </w:style>
  <w:style w:type="character" w:styleId="a6">
    <w:name w:val="page number"/>
    <w:basedOn w:val="a0"/>
    <w:uiPriority w:val="99"/>
    <w:rsid w:val="0037185E"/>
  </w:style>
  <w:style w:type="character" w:styleId="a7">
    <w:name w:val="Strong"/>
    <w:qFormat/>
    <w:rsid w:val="0037185E"/>
    <w:rPr>
      <w:b/>
      <w:bCs/>
    </w:rPr>
  </w:style>
  <w:style w:type="paragraph" w:styleId="a8">
    <w:name w:val="Date"/>
    <w:basedOn w:val="a"/>
    <w:next w:val="a"/>
    <w:link w:val="Char1"/>
    <w:uiPriority w:val="99"/>
    <w:rsid w:val="0037185E"/>
    <w:pPr>
      <w:ind w:leftChars="2500" w:left="100"/>
    </w:pPr>
    <w:rPr>
      <w:rFonts w:ascii="Times New Roman" w:eastAsia="宋体" w:hAnsi="Times New Roman" w:cs="Times New Roman"/>
      <w:szCs w:val="21"/>
    </w:rPr>
  </w:style>
  <w:style w:type="character" w:customStyle="1" w:styleId="Char1">
    <w:name w:val="日期 Char"/>
    <w:basedOn w:val="a0"/>
    <w:link w:val="a8"/>
    <w:uiPriority w:val="99"/>
    <w:rsid w:val="0037185E"/>
    <w:rPr>
      <w:rFonts w:ascii="Times New Roman" w:eastAsia="宋体" w:hAnsi="Times New Roman" w:cs="Times New Roman"/>
      <w:szCs w:val="21"/>
    </w:rPr>
  </w:style>
  <w:style w:type="paragraph" w:styleId="a9">
    <w:name w:val="Normal (Web)"/>
    <w:basedOn w:val="a"/>
    <w:uiPriority w:val="99"/>
    <w:rsid w:val="0037185E"/>
    <w:pPr>
      <w:widowControl/>
      <w:spacing w:before="100" w:beforeAutospacing="1" w:after="100" w:afterAutospacing="1"/>
      <w:jc w:val="left"/>
    </w:pPr>
    <w:rPr>
      <w:rFonts w:ascii="宋体" w:eastAsia="宋体" w:hAnsi="宋体" w:cs="宋体"/>
      <w:kern w:val="0"/>
      <w:sz w:val="24"/>
      <w:szCs w:val="24"/>
    </w:rPr>
  </w:style>
  <w:style w:type="character" w:styleId="aa">
    <w:name w:val="Emphasis"/>
    <w:uiPriority w:val="99"/>
    <w:qFormat/>
    <w:rsid w:val="0037185E"/>
    <w:rPr>
      <w:color w:val="auto"/>
    </w:rPr>
  </w:style>
  <w:style w:type="paragraph" w:styleId="ab">
    <w:name w:val="Balloon Text"/>
    <w:basedOn w:val="a"/>
    <w:link w:val="Char2"/>
    <w:semiHidden/>
    <w:rsid w:val="0037185E"/>
    <w:rPr>
      <w:rFonts w:ascii="Times New Roman" w:eastAsia="宋体" w:hAnsi="Times New Roman" w:cs="Times New Roman"/>
      <w:sz w:val="18"/>
      <w:szCs w:val="18"/>
    </w:rPr>
  </w:style>
  <w:style w:type="character" w:customStyle="1" w:styleId="Char2">
    <w:name w:val="批注框文本 Char"/>
    <w:basedOn w:val="a0"/>
    <w:link w:val="ab"/>
    <w:semiHidden/>
    <w:rsid w:val="0037185E"/>
    <w:rPr>
      <w:rFonts w:ascii="Times New Roman" w:eastAsia="宋体" w:hAnsi="Times New Roman" w:cs="Times New Roman"/>
      <w:sz w:val="18"/>
      <w:szCs w:val="18"/>
    </w:rPr>
  </w:style>
  <w:style w:type="paragraph" w:styleId="ac">
    <w:name w:val="List Paragraph"/>
    <w:basedOn w:val="a"/>
    <w:uiPriority w:val="34"/>
    <w:qFormat/>
    <w:rsid w:val="0037185E"/>
    <w:pPr>
      <w:ind w:firstLineChars="200" w:firstLine="420"/>
    </w:pPr>
    <w:rPr>
      <w:rFonts w:ascii="Times New Roman" w:eastAsia="宋体" w:hAnsi="Times New Roman" w:cs="Times New Roman"/>
      <w:szCs w:val="21"/>
    </w:rPr>
  </w:style>
  <w:style w:type="paragraph" w:customStyle="1" w:styleId="Char3">
    <w:name w:val="Char"/>
    <w:basedOn w:val="a"/>
    <w:rsid w:val="0037185E"/>
    <w:rPr>
      <w:rFonts w:ascii="Times New Roman" w:eastAsia="宋体" w:hAnsi="Times New Roman" w:cs="Times New Roman"/>
      <w:szCs w:val="24"/>
    </w:rPr>
  </w:style>
  <w:style w:type="paragraph" w:customStyle="1" w:styleId="3">
    <w:name w:val="标题3"/>
    <w:basedOn w:val="a"/>
    <w:next w:val="a"/>
    <w:rsid w:val="0037185E"/>
    <w:pPr>
      <w:autoSpaceDE w:val="0"/>
      <w:autoSpaceDN w:val="0"/>
      <w:snapToGrid w:val="0"/>
      <w:spacing w:line="590" w:lineRule="atLeast"/>
      <w:ind w:firstLine="624"/>
    </w:pPr>
    <w:rPr>
      <w:rFonts w:ascii="Times New Roman" w:eastAsia="方正黑体_GBK" w:hAnsi="Times New Roman" w:cs="Times New Roman"/>
      <w:kern w:val="0"/>
      <w:sz w:val="32"/>
      <w:szCs w:val="20"/>
    </w:rPr>
  </w:style>
  <w:style w:type="paragraph" w:styleId="ad">
    <w:name w:val="Body Text Indent"/>
    <w:basedOn w:val="a"/>
    <w:link w:val="Char4"/>
    <w:rsid w:val="0037185E"/>
    <w:pPr>
      <w:spacing w:before="100" w:beforeAutospacing="1" w:after="100" w:afterAutospacing="1" w:line="440" w:lineRule="exact"/>
      <w:ind w:firstLineChars="300" w:firstLine="720"/>
      <w:jc w:val="left"/>
    </w:pPr>
    <w:rPr>
      <w:rFonts w:ascii="Times New Roman" w:eastAsia="宋体" w:hAnsi="Times New Roman" w:cs="Times New Roman"/>
      <w:sz w:val="24"/>
      <w:szCs w:val="24"/>
    </w:rPr>
  </w:style>
  <w:style w:type="character" w:customStyle="1" w:styleId="Char4">
    <w:name w:val="正文文本缩进 Char"/>
    <w:basedOn w:val="a0"/>
    <w:link w:val="ad"/>
    <w:rsid w:val="0037185E"/>
    <w:rPr>
      <w:rFonts w:ascii="Times New Roman" w:eastAsia="宋体" w:hAnsi="Times New Roman" w:cs="Times New Roman"/>
      <w:sz w:val="24"/>
      <w:szCs w:val="24"/>
    </w:rPr>
  </w:style>
  <w:style w:type="paragraph" w:styleId="ae">
    <w:name w:val="Title"/>
    <w:basedOn w:val="a"/>
    <w:next w:val="a"/>
    <w:link w:val="Char5"/>
    <w:qFormat/>
    <w:rsid w:val="0037185E"/>
    <w:pPr>
      <w:spacing w:before="240" w:after="60"/>
      <w:jc w:val="center"/>
      <w:outlineLvl w:val="0"/>
    </w:pPr>
    <w:rPr>
      <w:rFonts w:ascii="Cambria" w:eastAsia="宋体" w:hAnsi="Cambria" w:cs="Times New Roman"/>
      <w:b/>
      <w:bCs/>
      <w:sz w:val="32"/>
      <w:szCs w:val="32"/>
    </w:rPr>
  </w:style>
  <w:style w:type="character" w:customStyle="1" w:styleId="Char5">
    <w:name w:val="标题 Char"/>
    <w:basedOn w:val="a0"/>
    <w:link w:val="ae"/>
    <w:rsid w:val="0037185E"/>
    <w:rPr>
      <w:rFonts w:ascii="Cambria" w:eastAsia="宋体" w:hAnsi="Cambria" w:cs="Times New Roman"/>
      <w:b/>
      <w:bCs/>
      <w:sz w:val="32"/>
      <w:szCs w:val="32"/>
    </w:rPr>
  </w:style>
  <w:style w:type="numbering" w:customStyle="1" w:styleId="1">
    <w:name w:val="无列表1"/>
    <w:next w:val="a2"/>
    <w:uiPriority w:val="99"/>
    <w:semiHidden/>
    <w:unhideWhenUsed/>
    <w:rsid w:val="0037185E"/>
  </w:style>
  <w:style w:type="character" w:customStyle="1" w:styleId="Char10">
    <w:name w:val="正文文本缩进 Char1"/>
    <w:semiHidden/>
    <w:locked/>
    <w:rsid w:val="0037185E"/>
    <w:rPr>
      <w:rFonts w:ascii="宋体" w:hAnsi="宋体"/>
      <w:kern w:val="2"/>
      <w:sz w:val="24"/>
    </w:rPr>
  </w:style>
  <w:style w:type="paragraph" w:styleId="2">
    <w:name w:val="Body Text Indent 2"/>
    <w:basedOn w:val="a"/>
    <w:link w:val="2Char1"/>
    <w:semiHidden/>
    <w:unhideWhenUsed/>
    <w:rsid w:val="0037185E"/>
    <w:pPr>
      <w:spacing w:line="500" w:lineRule="atLeast"/>
      <w:ind w:firstLine="480"/>
      <w:jc w:val="left"/>
    </w:pPr>
    <w:rPr>
      <w:rFonts w:ascii="仿宋_GB2312" w:eastAsia="仿宋_GB2312" w:hAnsi="Times New Roman" w:cs="Times New Roman"/>
      <w:sz w:val="24"/>
      <w:szCs w:val="20"/>
    </w:rPr>
  </w:style>
  <w:style w:type="character" w:customStyle="1" w:styleId="2Char">
    <w:name w:val="正文文本缩进 2 Char"/>
    <w:basedOn w:val="a0"/>
    <w:semiHidden/>
    <w:rsid w:val="0037185E"/>
  </w:style>
  <w:style w:type="character" w:customStyle="1" w:styleId="2Char1">
    <w:name w:val="正文文本缩进 2 Char1"/>
    <w:link w:val="2"/>
    <w:semiHidden/>
    <w:locked/>
    <w:rsid w:val="0037185E"/>
    <w:rPr>
      <w:rFonts w:ascii="仿宋_GB2312" w:eastAsia="仿宋_GB2312" w:hAnsi="Times New Roman" w:cs="Times New Roman"/>
      <w:sz w:val="24"/>
      <w:szCs w:val="20"/>
    </w:rPr>
  </w:style>
  <w:style w:type="paragraph" w:styleId="af">
    <w:name w:val="Document Map"/>
    <w:basedOn w:val="a"/>
    <w:link w:val="Char11"/>
    <w:semiHidden/>
    <w:unhideWhenUsed/>
    <w:rsid w:val="0037185E"/>
    <w:rPr>
      <w:rFonts w:ascii="宋体" w:eastAsia="宋体" w:hAnsi="宋体" w:cs="Times New Roman"/>
      <w:sz w:val="18"/>
      <w:szCs w:val="18"/>
    </w:rPr>
  </w:style>
  <w:style w:type="character" w:customStyle="1" w:styleId="Char6">
    <w:name w:val="文档结构图 Char"/>
    <w:basedOn w:val="a0"/>
    <w:semiHidden/>
    <w:rsid w:val="0037185E"/>
    <w:rPr>
      <w:rFonts w:ascii="宋体" w:eastAsia="宋体"/>
      <w:sz w:val="18"/>
      <w:szCs w:val="18"/>
    </w:rPr>
  </w:style>
  <w:style w:type="character" w:customStyle="1" w:styleId="Char11">
    <w:name w:val="文档结构图 Char1"/>
    <w:link w:val="af"/>
    <w:semiHidden/>
    <w:locked/>
    <w:rsid w:val="0037185E"/>
    <w:rPr>
      <w:rFonts w:ascii="宋体" w:eastAsia="宋体" w:hAnsi="宋体" w:cs="Times New Roman"/>
      <w:sz w:val="18"/>
      <w:szCs w:val="18"/>
    </w:rPr>
  </w:style>
  <w:style w:type="paragraph" w:styleId="af0">
    <w:name w:val="Plain Text"/>
    <w:basedOn w:val="a"/>
    <w:link w:val="Char7"/>
    <w:rsid w:val="0037185E"/>
    <w:rPr>
      <w:rFonts w:ascii="宋体" w:eastAsia="宋体" w:hAnsi="Courier New" w:cs="Times New Roman"/>
      <w:szCs w:val="20"/>
    </w:rPr>
  </w:style>
  <w:style w:type="character" w:customStyle="1" w:styleId="Char7">
    <w:name w:val="纯文本 Char"/>
    <w:basedOn w:val="a0"/>
    <w:link w:val="af0"/>
    <w:rsid w:val="0037185E"/>
    <w:rPr>
      <w:rFonts w:ascii="宋体" w:eastAsia="宋体" w:hAnsi="Courier New" w:cs="Times New Roman"/>
      <w:szCs w:val="20"/>
    </w:rPr>
  </w:style>
  <w:style w:type="character" w:styleId="af1">
    <w:name w:val="annotation reference"/>
    <w:uiPriority w:val="99"/>
    <w:semiHidden/>
    <w:unhideWhenUsed/>
    <w:rsid w:val="0037185E"/>
    <w:rPr>
      <w:sz w:val="21"/>
      <w:szCs w:val="21"/>
    </w:rPr>
  </w:style>
  <w:style w:type="paragraph" w:styleId="af2">
    <w:name w:val="annotation text"/>
    <w:basedOn w:val="a"/>
    <w:link w:val="Char8"/>
    <w:uiPriority w:val="99"/>
    <w:semiHidden/>
    <w:unhideWhenUsed/>
    <w:rsid w:val="0037185E"/>
    <w:pPr>
      <w:jc w:val="left"/>
    </w:pPr>
    <w:rPr>
      <w:rFonts w:ascii="Times New Roman" w:eastAsia="宋体" w:hAnsi="Times New Roman" w:cs="Times New Roman"/>
      <w:szCs w:val="20"/>
    </w:rPr>
  </w:style>
  <w:style w:type="character" w:customStyle="1" w:styleId="Char8">
    <w:name w:val="批注文字 Char"/>
    <w:basedOn w:val="a0"/>
    <w:link w:val="af2"/>
    <w:uiPriority w:val="99"/>
    <w:semiHidden/>
    <w:rsid w:val="0037185E"/>
    <w:rPr>
      <w:rFonts w:ascii="Times New Roman" w:eastAsia="宋体" w:hAnsi="Times New Roman" w:cs="Times New Roman"/>
      <w:szCs w:val="20"/>
    </w:rPr>
  </w:style>
  <w:style w:type="paragraph" w:styleId="af3">
    <w:name w:val="annotation subject"/>
    <w:basedOn w:val="af2"/>
    <w:next w:val="af2"/>
    <w:link w:val="Char9"/>
    <w:uiPriority w:val="99"/>
    <w:semiHidden/>
    <w:unhideWhenUsed/>
    <w:rsid w:val="0037185E"/>
    <w:rPr>
      <w:b/>
      <w:bCs/>
    </w:rPr>
  </w:style>
  <w:style w:type="character" w:customStyle="1" w:styleId="Char9">
    <w:name w:val="批注主题 Char"/>
    <w:basedOn w:val="Char8"/>
    <w:link w:val="af3"/>
    <w:uiPriority w:val="99"/>
    <w:semiHidden/>
    <w:rsid w:val="0037185E"/>
    <w:rPr>
      <w:rFonts w:ascii="Times New Roman" w:eastAsia="宋体" w:hAnsi="Times New Roman" w:cs="Times New Roman"/>
      <w:b/>
      <w:bCs/>
      <w:szCs w:val="20"/>
    </w:rPr>
  </w:style>
  <w:style w:type="table" w:styleId="af4">
    <w:name w:val="Table Grid"/>
    <w:basedOn w:val="a1"/>
    <w:uiPriority w:val="59"/>
    <w:rsid w:val="008D6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E16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udb.heec.edu.cn&#65289;&#22635;&#20889;&#30003;&#25253;&#26448;&#26009;&#65292;&#24182;&#20110;6&#26376;2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5C1D1-1B02-4662-8FF9-B7421227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20</Pages>
  <Words>1204</Words>
  <Characters>6864</Characters>
  <Application>Microsoft Office Word</Application>
  <DocSecurity>0</DocSecurity>
  <Lines>57</Lines>
  <Paragraphs>16</Paragraphs>
  <ScaleCrop>false</ScaleCrop>
  <Company>Lenovo</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tsuchin</dc:creator>
  <cp:lastModifiedBy>教务处</cp:lastModifiedBy>
  <cp:revision>12</cp:revision>
  <cp:lastPrinted>2019-06-04T09:45:00Z</cp:lastPrinted>
  <dcterms:created xsi:type="dcterms:W3CDTF">2019-06-11T07:14:00Z</dcterms:created>
  <dcterms:modified xsi:type="dcterms:W3CDTF">2019-06-11T08:49:00Z</dcterms:modified>
</cp:coreProperties>
</file>