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D9" w:rsidRPr="009803D9" w:rsidRDefault="009803D9">
      <w:pPr>
        <w:rPr>
          <w:rFonts w:ascii="FangSong" w:hAnsi="Calibri"/>
          <w:color w:val="444444"/>
          <w:spacing w:val="1"/>
          <w:sz w:val="28"/>
          <w:szCs w:val="28"/>
        </w:rPr>
      </w:pPr>
      <w:r w:rsidRPr="009803D9">
        <w:rPr>
          <w:rFonts w:ascii="FangSong" w:hAnsi="Calibri" w:hint="eastAsia"/>
          <w:color w:val="444444"/>
          <w:spacing w:val="1"/>
          <w:sz w:val="28"/>
          <w:szCs w:val="28"/>
        </w:rPr>
        <w:t>附件</w:t>
      </w:r>
      <w:r w:rsidRPr="009803D9">
        <w:rPr>
          <w:rFonts w:ascii="FangSong" w:hAnsi="Calibri" w:hint="eastAsia"/>
          <w:color w:val="444444"/>
          <w:spacing w:val="1"/>
          <w:sz w:val="28"/>
          <w:szCs w:val="28"/>
        </w:rPr>
        <w:t>2</w:t>
      </w:r>
    </w:p>
    <w:p w:rsidR="00047CE6" w:rsidRPr="00DE056F" w:rsidRDefault="00DE056F">
      <w:pPr>
        <w:rPr>
          <w:rFonts w:ascii="FangSong" w:hAnsi="FangSong" w:cs="FangSong"/>
          <w:b/>
          <w:color w:val="444444"/>
          <w:spacing w:val="1"/>
          <w:sz w:val="32"/>
        </w:rPr>
      </w:pPr>
      <w:r>
        <w:rPr>
          <w:rFonts w:ascii="FangSong" w:hAnsi="Calibri" w:hint="eastAsia"/>
          <w:color w:val="444444"/>
          <w:spacing w:val="1"/>
          <w:sz w:val="32"/>
        </w:rPr>
        <w:t xml:space="preserve">   </w:t>
      </w:r>
      <w:r w:rsidRPr="00DE056F">
        <w:rPr>
          <w:rFonts w:ascii="FangSong" w:hAnsi="Calibri" w:hint="eastAsia"/>
          <w:b/>
          <w:color w:val="444444"/>
          <w:spacing w:val="1"/>
          <w:sz w:val="32"/>
        </w:rPr>
        <w:t xml:space="preserve"> </w:t>
      </w:r>
      <w:r w:rsidR="005C2719" w:rsidRPr="00DE056F">
        <w:rPr>
          <w:rFonts w:ascii="FangSong" w:hAnsi="Calibri" w:hint="eastAsia"/>
          <w:b/>
          <w:color w:val="444444"/>
          <w:spacing w:val="1"/>
          <w:sz w:val="32"/>
        </w:rPr>
        <w:t>常州工学院</w:t>
      </w:r>
      <w:r w:rsidR="005B683A" w:rsidRPr="00DE056F">
        <w:rPr>
          <w:rFonts w:ascii="FangSong" w:hAnsi="Calibri"/>
          <w:b/>
          <w:color w:val="444444"/>
          <w:spacing w:val="1"/>
          <w:sz w:val="32"/>
        </w:rPr>
        <w:t>2021-2022-2</w:t>
      </w:r>
      <w:r w:rsidRPr="00DE056F">
        <w:rPr>
          <w:rFonts w:ascii="FangSong" w:hAnsi="Calibri" w:hint="eastAsia"/>
          <w:b/>
          <w:color w:val="444444"/>
          <w:spacing w:val="1"/>
          <w:sz w:val="32"/>
        </w:rPr>
        <w:t>学期</w:t>
      </w:r>
      <w:r w:rsidR="005B683A" w:rsidRPr="00DE056F">
        <w:rPr>
          <w:rFonts w:ascii="FangSong" w:hAnsi="FangSong" w:cs="FangSong"/>
          <w:b/>
          <w:color w:val="444444"/>
          <w:spacing w:val="1"/>
          <w:sz w:val="32"/>
        </w:rPr>
        <w:t>期末线上考试考场规则</w:t>
      </w:r>
    </w:p>
    <w:p w:rsidR="00640A3A" w:rsidRPr="00640A3A" w:rsidRDefault="00640A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ascii="FangSong" w:hAnsi="FangSong" w:cs="FangSong"/>
          <w:color w:val="000000"/>
          <w:sz w:val="28"/>
        </w:rPr>
      </w:pPr>
      <w:r>
        <w:rPr>
          <w:rFonts w:ascii="FangSong" w:hAnsi="FangSong" w:cs="FangSong" w:hint="eastAsia"/>
          <w:color w:val="000000"/>
          <w:sz w:val="28"/>
        </w:rPr>
        <w:t>参加线上考试的学生提前打印好常州工学院</w:t>
      </w:r>
      <w:r w:rsidR="003547F0">
        <w:rPr>
          <w:rFonts w:ascii="FangSong" w:hAnsi="FangSong" w:cs="FangSong" w:hint="eastAsia"/>
          <w:color w:val="000000"/>
          <w:sz w:val="28"/>
        </w:rPr>
        <w:t>20</w:t>
      </w:r>
      <w:r>
        <w:rPr>
          <w:rFonts w:ascii="FangSong" w:hAnsi="FangSong" w:cs="FangSong" w:hint="eastAsia"/>
          <w:color w:val="000000"/>
          <w:sz w:val="28"/>
        </w:rPr>
        <w:t>21-2</w:t>
      </w:r>
      <w:r w:rsidR="003547F0">
        <w:rPr>
          <w:rFonts w:ascii="FangSong" w:hAnsi="FangSong" w:cs="FangSong" w:hint="eastAsia"/>
          <w:color w:val="000000"/>
          <w:sz w:val="28"/>
        </w:rPr>
        <w:t>02</w:t>
      </w:r>
      <w:r>
        <w:rPr>
          <w:rFonts w:ascii="FangSong" w:hAnsi="FangSong" w:cs="FangSong" w:hint="eastAsia"/>
          <w:color w:val="000000"/>
          <w:sz w:val="28"/>
        </w:rPr>
        <w:t>2</w:t>
      </w:r>
      <w:r w:rsidR="003547F0">
        <w:rPr>
          <w:rFonts w:ascii="FangSong" w:hAnsi="FangSong" w:cs="FangSong" w:hint="eastAsia"/>
          <w:color w:val="000000"/>
          <w:sz w:val="28"/>
        </w:rPr>
        <w:t>学年第</w:t>
      </w:r>
      <w:r>
        <w:rPr>
          <w:rFonts w:ascii="FangSong" w:hAnsi="FangSong" w:cs="FangSong" w:hint="eastAsia"/>
          <w:color w:val="000000"/>
          <w:sz w:val="28"/>
        </w:rPr>
        <w:t>2</w:t>
      </w:r>
      <w:r>
        <w:rPr>
          <w:rFonts w:ascii="FangSong" w:hAnsi="FangSong" w:cs="FangSong" w:hint="eastAsia"/>
          <w:color w:val="000000"/>
          <w:sz w:val="28"/>
        </w:rPr>
        <w:t>学期期末线上考试承诺书，并签字</w:t>
      </w:r>
      <w:r w:rsidR="009550E3">
        <w:rPr>
          <w:rFonts w:ascii="FangSong" w:hAnsi="FangSong" w:cs="FangSong" w:hint="eastAsia"/>
          <w:color w:val="000000"/>
          <w:sz w:val="28"/>
        </w:rPr>
        <w:t xml:space="preserve">, </w:t>
      </w:r>
      <w:r w:rsidR="009550E3">
        <w:rPr>
          <w:rFonts w:ascii="FangSong" w:hAnsi="FangSong" w:cs="FangSong" w:hint="eastAsia"/>
          <w:color w:val="000000"/>
          <w:sz w:val="28"/>
        </w:rPr>
        <w:t>在考试当天开考前向监考老师出示</w:t>
      </w:r>
      <w:r>
        <w:rPr>
          <w:rFonts w:ascii="FangSong" w:hAnsi="FangSong" w:cs="FangSong" w:hint="eastAsia"/>
          <w:color w:val="000000"/>
          <w:sz w:val="28"/>
        </w:rPr>
        <w:t>。</w:t>
      </w:r>
    </w:p>
    <w:p w:rsidR="005B683A" w:rsidRPr="005B683A" w:rsidRDefault="005B68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ascii="FangSong" w:hAnsi="FangSong" w:cs="FangSong"/>
          <w:color w:val="000000"/>
          <w:sz w:val="28"/>
        </w:rPr>
      </w:pPr>
      <w:r w:rsidRPr="005B683A">
        <w:rPr>
          <w:rFonts w:ascii="FangSong" w:hAnsi="FangSong" w:cs="FangSong"/>
          <w:color w:val="000000"/>
          <w:spacing w:val="-1"/>
          <w:sz w:val="28"/>
        </w:rPr>
        <w:t>考生必须按规定的时间入场。开考前</w:t>
      </w:r>
      <w:r w:rsidRPr="005B683A">
        <w:rPr>
          <w:rFonts w:hAnsi="Calibri"/>
          <w:color w:val="000000"/>
          <w:spacing w:val="3"/>
          <w:sz w:val="28"/>
        </w:rPr>
        <w:t xml:space="preserve"> </w:t>
      </w:r>
      <w:r w:rsidR="00376901">
        <w:rPr>
          <w:rFonts w:ascii="FangSong" w:hAnsi="Calibri" w:hint="eastAsia"/>
          <w:color w:val="000000"/>
          <w:sz w:val="28"/>
        </w:rPr>
        <w:t>40</w:t>
      </w:r>
      <w:r w:rsidRPr="005B683A">
        <w:rPr>
          <w:rFonts w:ascii="FangSong" w:hAnsi="FangSong" w:cs="FangSong"/>
          <w:color w:val="000000"/>
          <w:sz w:val="28"/>
        </w:rPr>
        <w:t>分钟按通知要求进入指定考试</w:t>
      </w:r>
      <w:r w:rsidRPr="005B683A">
        <w:rPr>
          <w:rFonts w:ascii="FangSong" w:hAnsi="FangSong" w:cs="FangSong"/>
          <w:color w:val="000000"/>
          <w:spacing w:val="-6"/>
          <w:sz w:val="28"/>
        </w:rPr>
        <w:t>平台、考试群和视频管理平台（如腾讯会议等），按</w:t>
      </w:r>
      <w:r w:rsidRPr="005B683A">
        <w:rPr>
          <w:rFonts w:ascii="FangSong" w:hAnsi="FangSong" w:cs="FangSong"/>
          <w:color w:val="000000"/>
          <w:spacing w:val="-6"/>
          <w:sz w:val="28"/>
        </w:rPr>
        <w:t>“</w:t>
      </w:r>
      <w:r w:rsidRPr="005B683A">
        <w:rPr>
          <w:rFonts w:ascii="FangSong" w:hAnsi="FangSong" w:cs="FangSong"/>
          <w:color w:val="000000"/>
          <w:spacing w:val="-6"/>
          <w:sz w:val="28"/>
        </w:rPr>
        <w:t>班级</w:t>
      </w:r>
      <w:r w:rsidRPr="005B683A">
        <w:rPr>
          <w:rFonts w:ascii="FangSong" w:hAnsi="Calibri"/>
          <w:color w:val="000000"/>
          <w:spacing w:val="2"/>
          <w:sz w:val="28"/>
        </w:rPr>
        <w:t>+</w:t>
      </w:r>
      <w:r w:rsidRPr="005B683A">
        <w:rPr>
          <w:rFonts w:ascii="FangSong" w:hAnsi="FangSong" w:cs="FangSong"/>
          <w:color w:val="000000"/>
          <w:spacing w:val="1"/>
          <w:sz w:val="28"/>
        </w:rPr>
        <w:t>学号</w:t>
      </w:r>
      <w:r w:rsidRPr="005B683A">
        <w:rPr>
          <w:rFonts w:ascii="FangSong" w:hAnsi="Calibri"/>
          <w:color w:val="000000"/>
          <w:spacing w:val="2"/>
          <w:sz w:val="28"/>
        </w:rPr>
        <w:t>+</w:t>
      </w:r>
      <w:r w:rsidRPr="005B683A">
        <w:rPr>
          <w:rFonts w:ascii="FangSong" w:hAnsi="FangSong" w:cs="FangSong"/>
          <w:color w:val="000000"/>
          <w:spacing w:val="-1"/>
          <w:sz w:val="28"/>
        </w:rPr>
        <w:t>姓名</w:t>
      </w:r>
      <w:r w:rsidRPr="005B683A">
        <w:rPr>
          <w:rFonts w:ascii="FangSong" w:hAnsi="FangSong" w:cs="FangSong"/>
          <w:color w:val="000000"/>
          <w:spacing w:val="-1"/>
          <w:sz w:val="28"/>
        </w:rPr>
        <w:t>”</w:t>
      </w:r>
      <w:r w:rsidRPr="005B683A">
        <w:rPr>
          <w:rFonts w:ascii="FangSong" w:hAnsi="FangSong" w:cs="FangSong"/>
          <w:color w:val="000000"/>
          <w:spacing w:val="-1"/>
          <w:sz w:val="28"/>
        </w:rPr>
        <w:t>实名标</w:t>
      </w:r>
      <w:r w:rsidRPr="005B683A">
        <w:rPr>
          <w:rFonts w:ascii="FangSong" w:hAnsi="FangSong" w:cs="FangSong"/>
          <w:color w:val="000000"/>
          <w:sz w:val="28"/>
        </w:rPr>
        <w:t>注，考试正式开始后禁止进入考场。</w:t>
      </w:r>
    </w:p>
    <w:p w:rsidR="000249DD" w:rsidRPr="000249DD" w:rsidRDefault="000249DD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asciiTheme="minorEastAsia" w:hAnsiTheme="minorEastAsia"/>
          <w:sz w:val="28"/>
          <w:szCs w:val="28"/>
        </w:rPr>
      </w:pPr>
      <w:r w:rsidRPr="000249DD">
        <w:rPr>
          <w:rFonts w:asciiTheme="minorEastAsia" w:hAnsiTheme="minorEastAsia" w:hint="eastAsia"/>
          <w:sz w:val="28"/>
          <w:szCs w:val="28"/>
        </w:rPr>
        <w:t>监考老师对每位考生进行身份确认，考生需分别手持身份证正向面对第二机位便于监考老师</w:t>
      </w:r>
      <w:r w:rsidR="0048765E">
        <w:rPr>
          <w:rFonts w:asciiTheme="minorEastAsia" w:hAnsiTheme="minorEastAsia" w:hint="eastAsia"/>
          <w:sz w:val="28"/>
          <w:szCs w:val="28"/>
        </w:rPr>
        <w:t>核对身份信息和</w:t>
      </w:r>
      <w:r w:rsidRPr="000249DD">
        <w:rPr>
          <w:rFonts w:asciiTheme="minorEastAsia" w:hAnsiTheme="minorEastAsia" w:hint="eastAsia"/>
          <w:sz w:val="28"/>
          <w:szCs w:val="28"/>
        </w:rPr>
        <w:t>截屏。</w:t>
      </w:r>
    </w:p>
    <w:p w:rsidR="005B683A" w:rsidRPr="00921FEB" w:rsidRDefault="00921FEB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asciiTheme="minorEastAsia" w:hAnsiTheme="minorEastAsia"/>
          <w:sz w:val="28"/>
          <w:szCs w:val="28"/>
        </w:rPr>
      </w:pPr>
      <w:r w:rsidRPr="00921FEB">
        <w:rPr>
          <w:rFonts w:asciiTheme="minorEastAsia" w:hAnsiTheme="minorEastAsia" w:hint="eastAsia"/>
          <w:sz w:val="28"/>
          <w:szCs w:val="28"/>
        </w:rPr>
        <w:t>学生须准备两台具备摄像头和麦克风的设备</w:t>
      </w:r>
      <w:r w:rsidR="00AB4CA8">
        <w:rPr>
          <w:rFonts w:asciiTheme="minorEastAsia" w:hAnsiTheme="minorEastAsia" w:hint="eastAsia"/>
          <w:sz w:val="28"/>
          <w:szCs w:val="28"/>
        </w:rPr>
        <w:t xml:space="preserve">, </w:t>
      </w:r>
      <w:r w:rsidRPr="00921FEB">
        <w:rPr>
          <w:rFonts w:asciiTheme="minorEastAsia" w:hAnsiTheme="minorEastAsia" w:hint="eastAsia"/>
          <w:sz w:val="28"/>
          <w:szCs w:val="28"/>
        </w:rPr>
        <w:t>保证</w:t>
      </w:r>
      <w:r w:rsidR="003547F0">
        <w:rPr>
          <w:rFonts w:asciiTheme="minorEastAsia" w:hAnsiTheme="minorEastAsia" w:hint="eastAsia"/>
          <w:sz w:val="28"/>
          <w:szCs w:val="28"/>
        </w:rPr>
        <w:t>手机、电脑电量充足、</w:t>
      </w:r>
      <w:r w:rsidRPr="00921FEB">
        <w:rPr>
          <w:rFonts w:asciiTheme="minorEastAsia" w:hAnsiTheme="minorEastAsia" w:hint="eastAsia"/>
          <w:sz w:val="28"/>
          <w:szCs w:val="28"/>
        </w:rPr>
        <w:t>网络环境流畅、室内环境整洁安静，无其他人进出干扰正常考试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5B683A" w:rsidRPr="00921FEB">
        <w:rPr>
          <w:rFonts w:asciiTheme="minorEastAsia" w:hAnsiTheme="minorEastAsia" w:cs="FangSong"/>
          <w:spacing w:val="-5"/>
          <w:sz w:val="28"/>
          <w:szCs w:val="28"/>
        </w:rPr>
        <w:t>考生提前调试好考试用设备，进入视频管理平台后按要求开启摄像头和语音，调整好摄像角度，不符合要求的须按监考教师要求进行调</w:t>
      </w:r>
      <w:r w:rsidR="005B683A" w:rsidRPr="00921FEB">
        <w:rPr>
          <w:rFonts w:asciiTheme="minorEastAsia" w:hAnsiTheme="minorEastAsia" w:cs="FangSong"/>
          <w:spacing w:val="1"/>
          <w:sz w:val="28"/>
          <w:szCs w:val="28"/>
        </w:rPr>
        <w:t>整。</w:t>
      </w:r>
    </w:p>
    <w:p w:rsidR="005B683A" w:rsidRPr="005B683A" w:rsidRDefault="005B68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hAnsi="Calibri"/>
          <w:color w:val="000000"/>
          <w:sz w:val="28"/>
        </w:rPr>
      </w:pPr>
      <w:r w:rsidRPr="005B683A">
        <w:rPr>
          <w:rFonts w:ascii="FangSong" w:hAnsi="FangSong" w:cs="FangSong"/>
          <w:color w:val="000000"/>
          <w:spacing w:val="-5"/>
          <w:sz w:val="28"/>
        </w:rPr>
        <w:t>在考试过程中必须全程开启摄像头和语音，把考试画面始终保持在视频监控中，中途不允许退出或者离开监控画面。考试过程中因网络或机器故障无法</w:t>
      </w:r>
      <w:r w:rsidRPr="005B683A">
        <w:rPr>
          <w:rFonts w:ascii="FangSong" w:hAnsi="FangSong" w:cs="FangSong"/>
          <w:color w:val="000000"/>
          <w:sz w:val="28"/>
        </w:rPr>
        <w:t>完成考试</w:t>
      </w:r>
      <w:r w:rsidR="006F74D5">
        <w:rPr>
          <w:rFonts w:ascii="FangSong" w:hAnsi="FangSong" w:cs="FangSong" w:hint="eastAsia"/>
          <w:color w:val="000000"/>
          <w:sz w:val="28"/>
        </w:rPr>
        <w:t>的</w:t>
      </w:r>
      <w:r w:rsidRPr="005B683A">
        <w:rPr>
          <w:rFonts w:ascii="FangSong" w:hAnsi="FangSong" w:cs="FangSong"/>
          <w:color w:val="000000"/>
          <w:sz w:val="28"/>
        </w:rPr>
        <w:t>由考生本人负责。</w:t>
      </w:r>
    </w:p>
    <w:p w:rsidR="005B683A" w:rsidRPr="005B683A" w:rsidRDefault="005B68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hAnsi="Calibri"/>
          <w:color w:val="000000"/>
          <w:sz w:val="28"/>
        </w:rPr>
      </w:pPr>
      <w:r w:rsidRPr="005B683A">
        <w:rPr>
          <w:rFonts w:ascii="FangSong" w:hAnsi="FangSong" w:cs="FangSong"/>
          <w:color w:val="000000"/>
          <w:spacing w:val="-5"/>
          <w:sz w:val="28"/>
        </w:rPr>
        <w:t>考生携带必要的考试文具、在打印的统一格式答题纸或考试平台上作答。开卷考试</w:t>
      </w:r>
      <w:r w:rsidR="00BF0770">
        <w:rPr>
          <w:rFonts w:ascii="FangSong" w:hAnsi="FangSong" w:cs="FangSong" w:hint="eastAsia"/>
          <w:color w:val="000000"/>
          <w:spacing w:val="-5"/>
          <w:sz w:val="28"/>
        </w:rPr>
        <w:t>的课程</w:t>
      </w:r>
      <w:r w:rsidRPr="005B683A">
        <w:rPr>
          <w:rFonts w:ascii="FangSong" w:hAnsi="FangSong" w:cs="FangSong"/>
          <w:color w:val="000000"/>
          <w:spacing w:val="-5"/>
          <w:sz w:val="28"/>
        </w:rPr>
        <w:t>允许</w:t>
      </w:r>
      <w:r w:rsidR="00BF0770" w:rsidRPr="005B683A">
        <w:rPr>
          <w:rFonts w:ascii="FangSong" w:hAnsi="FangSong" w:cs="FangSong"/>
          <w:color w:val="000000"/>
          <w:spacing w:val="-5"/>
          <w:sz w:val="28"/>
        </w:rPr>
        <w:t>学生</w:t>
      </w:r>
      <w:r w:rsidRPr="005B683A">
        <w:rPr>
          <w:rFonts w:ascii="FangSong" w:hAnsi="FangSong" w:cs="FangSong"/>
          <w:color w:val="000000"/>
          <w:spacing w:val="-5"/>
          <w:sz w:val="28"/>
        </w:rPr>
        <w:t>查阅纸质参考资料（如教材、打印的课件、作业和手写课</w:t>
      </w:r>
      <w:r w:rsidRPr="005B683A">
        <w:rPr>
          <w:rFonts w:ascii="FangSong" w:hAnsi="FangSong" w:cs="FangSong"/>
          <w:color w:val="000000"/>
          <w:spacing w:val="-8"/>
          <w:sz w:val="28"/>
        </w:rPr>
        <w:t>堂笔记等）；禁止对试题进行截屏、拍照等，禁止通过微信、</w:t>
      </w:r>
      <w:r w:rsidRPr="005B683A">
        <w:rPr>
          <w:rFonts w:ascii="FangSong" w:hAnsi="Calibri"/>
          <w:color w:val="000000"/>
          <w:spacing w:val="1"/>
          <w:sz w:val="28"/>
        </w:rPr>
        <w:t>QQ</w:t>
      </w:r>
      <w:r w:rsidRPr="005B683A">
        <w:rPr>
          <w:rFonts w:ascii="FangSong" w:hAnsi="FangSong" w:cs="FangSong"/>
          <w:color w:val="000000"/>
          <w:sz w:val="28"/>
        </w:rPr>
        <w:t>等社交工具向他</w:t>
      </w:r>
      <w:r w:rsidRPr="005B683A">
        <w:rPr>
          <w:rFonts w:ascii="FangSong" w:hAnsi="FangSong" w:cs="FangSong"/>
          <w:color w:val="000000"/>
          <w:spacing w:val="-5"/>
          <w:sz w:val="28"/>
        </w:rPr>
        <w:t>人索取或与他人交换答案，禁止通过百度等搜索引擎在互联网上搜索答案。未经</w:t>
      </w:r>
      <w:r w:rsidRPr="005B683A">
        <w:rPr>
          <w:rFonts w:ascii="FangSong" w:hAnsi="FangSong" w:cs="FangSong"/>
          <w:color w:val="000000"/>
          <w:sz w:val="28"/>
        </w:rPr>
        <w:t>允许，不得在网上发布考试试卷。</w:t>
      </w:r>
    </w:p>
    <w:p w:rsidR="005B683A" w:rsidRPr="005B683A" w:rsidRDefault="005B68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hAnsi="Calibri"/>
          <w:color w:val="000000"/>
          <w:sz w:val="28"/>
        </w:rPr>
      </w:pPr>
      <w:r w:rsidRPr="005B683A">
        <w:rPr>
          <w:rFonts w:ascii="FangSong" w:hAnsi="FangSong" w:cs="FangSong"/>
          <w:color w:val="000000"/>
          <w:spacing w:val="-1"/>
          <w:sz w:val="28"/>
        </w:rPr>
        <w:lastRenderedPageBreak/>
        <w:t>考生应控制好答题时间。考试终</w:t>
      </w:r>
      <w:r w:rsidRPr="005B683A">
        <w:rPr>
          <w:rFonts w:ascii="FangSong" w:hAnsi="FangSong" w:cs="FangSong"/>
          <w:color w:val="000000"/>
          <w:spacing w:val="-3"/>
          <w:sz w:val="28"/>
        </w:rPr>
        <w:t>了时间一到，考生应立即停止答题，</w:t>
      </w:r>
      <w:r w:rsidR="003547F0">
        <w:rPr>
          <w:rFonts w:ascii="FangSong" w:hAnsi="Calibri" w:hint="eastAsia"/>
          <w:color w:val="000000"/>
          <w:spacing w:val="69"/>
          <w:sz w:val="28"/>
        </w:rPr>
        <w:t>5</w:t>
      </w:r>
      <w:r w:rsidRPr="005B683A">
        <w:rPr>
          <w:rFonts w:ascii="FangSong" w:hAnsi="FangSong" w:cs="FangSong"/>
          <w:color w:val="000000"/>
          <w:sz w:val="28"/>
        </w:rPr>
        <w:t>分钟内将书面答题纸使用手机拍照并发送</w:t>
      </w:r>
      <w:r w:rsidRPr="005B683A">
        <w:rPr>
          <w:rFonts w:ascii="FangSong" w:hAnsi="FangSong" w:cs="FangSong"/>
          <w:color w:val="000000"/>
          <w:spacing w:val="-7"/>
          <w:sz w:val="28"/>
        </w:rPr>
        <w:t>群管理员，发送文件名格式为</w:t>
      </w:r>
      <w:r w:rsidRPr="005B683A">
        <w:rPr>
          <w:rFonts w:ascii="FangSong" w:hAnsi="FangSong" w:cs="FangSong"/>
          <w:color w:val="000000"/>
          <w:spacing w:val="-7"/>
          <w:sz w:val="28"/>
        </w:rPr>
        <w:t>“</w:t>
      </w:r>
      <w:r w:rsidRPr="005B683A">
        <w:rPr>
          <w:rFonts w:ascii="FangSong" w:hAnsi="FangSong" w:cs="FangSong"/>
          <w:color w:val="000000"/>
          <w:spacing w:val="-7"/>
          <w:sz w:val="28"/>
        </w:rPr>
        <w:t>班级</w:t>
      </w:r>
      <w:r w:rsidRPr="005B683A">
        <w:rPr>
          <w:rFonts w:ascii="FangSong" w:hAnsi="Calibri"/>
          <w:color w:val="000000"/>
          <w:spacing w:val="-1"/>
          <w:sz w:val="28"/>
        </w:rPr>
        <w:t>+</w:t>
      </w:r>
      <w:r w:rsidRPr="005B683A">
        <w:rPr>
          <w:rFonts w:ascii="FangSong" w:hAnsi="FangSong" w:cs="FangSong"/>
          <w:color w:val="000000"/>
          <w:spacing w:val="1"/>
          <w:sz w:val="28"/>
        </w:rPr>
        <w:t>学号</w:t>
      </w:r>
      <w:r w:rsidRPr="005B683A">
        <w:rPr>
          <w:rFonts w:ascii="FangSong" w:hAnsi="Calibri"/>
          <w:color w:val="000000"/>
          <w:spacing w:val="-1"/>
          <w:sz w:val="28"/>
        </w:rPr>
        <w:t>+</w:t>
      </w:r>
      <w:r w:rsidRPr="005B683A">
        <w:rPr>
          <w:rFonts w:ascii="FangSong" w:hAnsi="FangSong" w:cs="FangSong"/>
          <w:color w:val="000000"/>
          <w:sz w:val="28"/>
        </w:rPr>
        <w:t>姓名</w:t>
      </w:r>
      <w:r w:rsidRPr="005B683A">
        <w:rPr>
          <w:rFonts w:ascii="FangSong" w:hAnsi="Calibri"/>
          <w:color w:val="000000"/>
          <w:spacing w:val="2"/>
          <w:sz w:val="28"/>
        </w:rPr>
        <w:t>+</w:t>
      </w:r>
      <w:r w:rsidRPr="005B683A">
        <w:rPr>
          <w:rFonts w:ascii="FangSong" w:hAnsi="FangSong" w:cs="FangSong"/>
          <w:color w:val="000000"/>
          <w:spacing w:val="-14"/>
          <w:sz w:val="28"/>
        </w:rPr>
        <w:t>页码</w:t>
      </w:r>
      <w:r w:rsidRPr="005B683A">
        <w:rPr>
          <w:rFonts w:ascii="FangSong" w:hAnsi="FangSong" w:cs="FangSong"/>
          <w:color w:val="000000"/>
          <w:spacing w:val="-14"/>
          <w:sz w:val="28"/>
        </w:rPr>
        <w:t>”</w:t>
      </w:r>
      <w:r w:rsidRPr="005B683A">
        <w:rPr>
          <w:rFonts w:ascii="FangSong" w:hAnsi="FangSong" w:cs="FangSong"/>
          <w:color w:val="000000"/>
          <w:spacing w:val="-14"/>
          <w:sz w:val="28"/>
        </w:rPr>
        <w:t>。监考教师确认收到答卷</w:t>
      </w:r>
      <w:r w:rsidRPr="005B683A">
        <w:rPr>
          <w:rFonts w:ascii="FangSong" w:hAnsi="FangSong" w:cs="FangSong"/>
          <w:color w:val="000000"/>
          <w:spacing w:val="-5"/>
          <w:sz w:val="28"/>
        </w:rPr>
        <w:t>后，考生方可退出，不按规定提交者取消本次考试成绩。对于分批发布试题的可分批提交，根据任课教师事先约定的时间和方式提交。使用教学平台考试的，</w:t>
      </w:r>
      <w:r w:rsidRPr="005B683A">
        <w:rPr>
          <w:rFonts w:ascii="FangSong" w:hAnsi="FangSong" w:cs="FangSong"/>
          <w:color w:val="000000"/>
          <w:sz w:val="28"/>
        </w:rPr>
        <w:t>按任课教师事先约定的执行。</w:t>
      </w:r>
    </w:p>
    <w:p w:rsidR="005B683A" w:rsidRPr="005B683A" w:rsidRDefault="005B68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hAnsi="Calibri"/>
          <w:color w:val="000000"/>
          <w:sz w:val="28"/>
        </w:rPr>
      </w:pPr>
      <w:r>
        <w:rPr>
          <w:rFonts w:ascii="FangSong" w:hAnsi="FangSong" w:cs="FangSong" w:hint="eastAsia"/>
          <w:color w:val="000000"/>
          <w:spacing w:val="-5"/>
          <w:sz w:val="28"/>
        </w:rPr>
        <w:t>考</w:t>
      </w:r>
      <w:r w:rsidRPr="005B683A">
        <w:rPr>
          <w:rFonts w:ascii="FangSong" w:hAnsi="FangSong" w:cs="FangSong"/>
          <w:color w:val="000000"/>
          <w:spacing w:val="-5"/>
          <w:sz w:val="28"/>
        </w:rPr>
        <w:t>生必须诚信参考，如实填写个人信息，须本人在规定时间内独立完成答题。考生在考场内必须保持安静，严格遵守考场纪律，对于违反考场规定、不服从监考教师管理和舞弊者，阅卷过程中发现试卷雷同者，按违反考场规定处理，</w:t>
      </w:r>
      <w:r w:rsidRPr="005B683A">
        <w:rPr>
          <w:rFonts w:ascii="FangSong" w:hAnsi="FangSong" w:cs="FangSong"/>
          <w:color w:val="000000"/>
          <w:sz w:val="28"/>
        </w:rPr>
        <w:t>取消本次考试成绩并按校纪校规处理。</w:t>
      </w:r>
    </w:p>
    <w:p w:rsidR="005B683A" w:rsidRPr="005B683A" w:rsidRDefault="005B683A" w:rsidP="005B683A">
      <w:pPr>
        <w:pStyle w:val="a3"/>
        <w:numPr>
          <w:ilvl w:val="0"/>
          <w:numId w:val="1"/>
        </w:numPr>
        <w:spacing w:before="254" w:line="500" w:lineRule="exact"/>
        <w:ind w:firstLineChars="0"/>
        <w:rPr>
          <w:rFonts w:hAnsi="Calibri"/>
          <w:color w:val="000000"/>
          <w:sz w:val="28"/>
        </w:rPr>
      </w:pPr>
      <w:r w:rsidRPr="005B683A">
        <w:rPr>
          <w:rFonts w:ascii="FangSong" w:hAnsi="FangSong" w:cs="FangSong"/>
          <w:color w:val="000000"/>
          <w:spacing w:val="-5"/>
          <w:sz w:val="28"/>
        </w:rPr>
        <w:t>考生自觉服从考试工作人员的管理，不得以任何理由妨碍监考教师进行正常工作。监考教师有权对考场内发生的问题，按规定做出相应处理。对扰乱考</w:t>
      </w:r>
      <w:r w:rsidRPr="005B683A">
        <w:rPr>
          <w:rFonts w:ascii="FangSong" w:hAnsi="FangSong" w:cs="FangSong"/>
          <w:color w:val="000000"/>
          <w:sz w:val="28"/>
        </w:rPr>
        <w:t>场秩序，恐吓、威胁考试工作人员的考生，按照校纪校规处理</w:t>
      </w:r>
      <w:r>
        <w:rPr>
          <w:rFonts w:ascii="FangSong" w:hAnsi="FangSong" w:cs="FangSong" w:hint="eastAsia"/>
          <w:color w:val="000000"/>
          <w:sz w:val="28"/>
        </w:rPr>
        <w:t>。</w:t>
      </w:r>
    </w:p>
    <w:p w:rsidR="005B683A" w:rsidRPr="005B683A" w:rsidRDefault="005B683A" w:rsidP="005B683A">
      <w:pPr>
        <w:spacing w:before="254" w:line="500" w:lineRule="exact"/>
        <w:rPr>
          <w:rFonts w:hAnsi="Calibri"/>
          <w:color w:val="000000"/>
          <w:sz w:val="28"/>
        </w:rPr>
      </w:pPr>
    </w:p>
    <w:sectPr w:rsidR="005B683A" w:rsidRPr="005B683A" w:rsidSect="0004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C1" w:rsidRDefault="009336C1" w:rsidP="005C2719">
      <w:r>
        <w:separator/>
      </w:r>
    </w:p>
  </w:endnote>
  <w:endnote w:type="continuationSeparator" w:id="1">
    <w:p w:rsidR="009336C1" w:rsidRDefault="009336C1" w:rsidP="005C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C1" w:rsidRDefault="009336C1" w:rsidP="005C2719">
      <w:r>
        <w:separator/>
      </w:r>
    </w:p>
  </w:footnote>
  <w:footnote w:type="continuationSeparator" w:id="1">
    <w:p w:rsidR="009336C1" w:rsidRDefault="009336C1" w:rsidP="005C2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C258B"/>
    <w:multiLevelType w:val="hybridMultilevel"/>
    <w:tmpl w:val="D310AA1E"/>
    <w:lvl w:ilvl="0" w:tplc="C130FB1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1E"/>
    <w:rsid w:val="000249DD"/>
    <w:rsid w:val="00047CE6"/>
    <w:rsid w:val="00054605"/>
    <w:rsid w:val="000E13CE"/>
    <w:rsid w:val="0020161E"/>
    <w:rsid w:val="00250D3D"/>
    <w:rsid w:val="00266AE4"/>
    <w:rsid w:val="002B3743"/>
    <w:rsid w:val="002D426E"/>
    <w:rsid w:val="003010D6"/>
    <w:rsid w:val="003533FD"/>
    <w:rsid w:val="003547F0"/>
    <w:rsid w:val="00376901"/>
    <w:rsid w:val="00376C76"/>
    <w:rsid w:val="004348A9"/>
    <w:rsid w:val="0048765E"/>
    <w:rsid w:val="005B683A"/>
    <w:rsid w:val="005C2719"/>
    <w:rsid w:val="00640A3A"/>
    <w:rsid w:val="006F74D5"/>
    <w:rsid w:val="0089726C"/>
    <w:rsid w:val="00921FEB"/>
    <w:rsid w:val="009336C1"/>
    <w:rsid w:val="009550E3"/>
    <w:rsid w:val="009803D9"/>
    <w:rsid w:val="009E40F5"/>
    <w:rsid w:val="009E6AB5"/>
    <w:rsid w:val="00A15995"/>
    <w:rsid w:val="00A54D01"/>
    <w:rsid w:val="00AB4CA8"/>
    <w:rsid w:val="00B020E1"/>
    <w:rsid w:val="00BE139E"/>
    <w:rsid w:val="00BF0770"/>
    <w:rsid w:val="00BF6C25"/>
    <w:rsid w:val="00CA66F6"/>
    <w:rsid w:val="00CE03BE"/>
    <w:rsid w:val="00D14A0F"/>
    <w:rsid w:val="00DB1561"/>
    <w:rsid w:val="00DE056F"/>
    <w:rsid w:val="00E86C28"/>
    <w:rsid w:val="00F63D52"/>
    <w:rsid w:val="00F749B6"/>
    <w:rsid w:val="00F76209"/>
    <w:rsid w:val="00FD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C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27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2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2022-06-08T07:55:00Z</cp:lastPrinted>
  <dcterms:created xsi:type="dcterms:W3CDTF">2022-06-06T01:25:00Z</dcterms:created>
  <dcterms:modified xsi:type="dcterms:W3CDTF">2022-06-09T00:35:00Z</dcterms:modified>
</cp:coreProperties>
</file>